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464D9" w:rsidRDefault="007F207F">
      <w:pPr>
        <w:pStyle w:val="1"/>
      </w:pPr>
      <w:hyperlink r:id="rId5" w:history="1">
        <w:r w:rsidRPr="005464D9">
          <w:rPr>
            <w:rStyle w:val="a4"/>
            <w:sz w:val="24"/>
            <w:szCs w:val="24"/>
          </w:rPr>
          <w:t>Приказ Минтранса РФ от 20 августа 2009 г. N 140</w:t>
        </w:r>
        <w:r w:rsidRPr="005464D9">
          <w:rPr>
            <w:rStyle w:val="a4"/>
            <w:sz w:val="24"/>
            <w:szCs w:val="24"/>
          </w:rPr>
          <w:br/>
          <w:t>"Об утверждении Общих правил плавания и стоянки судов в морских портах Российской Федерации и на подходах к ним"</w:t>
        </w:r>
      </w:hyperlink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 xml:space="preserve">В соответствии со </w:t>
      </w:r>
      <w:hyperlink r:id="rId6" w:history="1">
        <w:r w:rsidRPr="005464D9">
          <w:rPr>
            <w:rStyle w:val="a4"/>
            <w:sz w:val="24"/>
            <w:szCs w:val="24"/>
          </w:rPr>
          <w:t>статьей 13</w:t>
        </w:r>
      </w:hyperlink>
      <w:r w:rsidRPr="005464D9">
        <w:rPr>
          <w:sz w:val="24"/>
          <w:szCs w:val="24"/>
        </w:rPr>
        <w:t xml:space="preserve"> Федерального закона от 8 ноября 2007 г. N 261-ФЗ "О морских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 </w:t>
      </w:r>
      <w:r w:rsidRPr="005464D9">
        <w:rPr>
          <w:sz w:val="24"/>
          <w:szCs w:val="24"/>
        </w:rPr>
        <w:t xml:space="preserve">46, ст. 5557; 2008, N 29 (ч. I), ст. 3418, N 30 (ч. II), ст. 3616) и </w:t>
      </w:r>
      <w:hyperlink r:id="rId7" w:history="1">
        <w:r w:rsidRPr="005464D9">
          <w:rPr>
            <w:rStyle w:val="a4"/>
            <w:sz w:val="24"/>
            <w:szCs w:val="24"/>
          </w:rPr>
          <w:t>пунктом 5.2.53.18</w:t>
        </w:r>
      </w:hyperlink>
      <w:r w:rsidRPr="005464D9">
        <w:rPr>
          <w:sz w:val="24"/>
          <w:szCs w:val="24"/>
        </w:rPr>
        <w:t xml:space="preserve"> Положения о Министерстве транспорта Российской Федерации, утвержденного </w:t>
      </w:r>
      <w:hyperlink r:id="rId8" w:history="1">
        <w:r w:rsidRPr="005464D9">
          <w:rPr>
            <w:rStyle w:val="a4"/>
            <w:sz w:val="24"/>
            <w:szCs w:val="24"/>
          </w:rPr>
          <w:t>постановлением</w:t>
        </w:r>
      </w:hyperlink>
      <w:r w:rsidRPr="005464D9">
        <w:rPr>
          <w:sz w:val="24"/>
          <w:szCs w:val="24"/>
        </w:rPr>
        <w:t xml:space="preserve"> Правитель</w:t>
      </w:r>
      <w:r w:rsidRPr="005464D9">
        <w:rPr>
          <w:sz w:val="24"/>
          <w:szCs w:val="24"/>
        </w:rPr>
        <w:t>ства Российской Федерации от 30 июля 2004 г. N 395 (Собрание законодательства Российской Федерации, 2004, N 32, ст. 3342; 2006, N 15, ст. 1612, N 24, ст. 2601, N 52 (ч. III), ст. 5587; 2008, N 8, ст. 740, N 11 (ч. I), ст. 1029, N 17, ст. 1883, N 18, ст. 20</w:t>
      </w:r>
      <w:r w:rsidRPr="005464D9">
        <w:rPr>
          <w:sz w:val="24"/>
          <w:szCs w:val="24"/>
        </w:rPr>
        <w:t>60, N 22, ст. 2576, N 42, ст. 4825, N 46, ст. 5337; 2009, N 3, ст. 378, N 4, ст. 506, N 6, ст. 738; N 13, ст. 1558, N 18 (ч. II), ст. 2249), приказываю: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0" w:name="sub_1"/>
      <w:r w:rsidRPr="005464D9">
        <w:rPr>
          <w:sz w:val="24"/>
          <w:szCs w:val="24"/>
        </w:rPr>
        <w:t xml:space="preserve">1. Утвердить прилагаемые </w:t>
      </w:r>
      <w:hyperlink w:anchor="sub_1000" w:history="1">
        <w:r w:rsidRPr="005464D9">
          <w:rPr>
            <w:rStyle w:val="a4"/>
            <w:sz w:val="24"/>
            <w:szCs w:val="24"/>
          </w:rPr>
          <w:t>Общие правила</w:t>
        </w:r>
      </w:hyperlink>
      <w:r w:rsidRPr="005464D9">
        <w:rPr>
          <w:sz w:val="24"/>
          <w:szCs w:val="24"/>
        </w:rPr>
        <w:t xml:space="preserve"> плавания и стоянки судов в морски</w:t>
      </w:r>
      <w:r w:rsidRPr="005464D9">
        <w:rPr>
          <w:sz w:val="24"/>
          <w:szCs w:val="24"/>
        </w:rPr>
        <w:t>х портах Российской Федерации и на подходах к ним.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" w:name="sub_2"/>
      <w:bookmarkEnd w:id="0"/>
      <w:r w:rsidRPr="005464D9">
        <w:rPr>
          <w:sz w:val="24"/>
          <w:szCs w:val="24"/>
        </w:rPr>
        <w:t>2. Признать не действующим на территории Российской Федерации пункт 20.6 приказа Министерства морского флота СССР от 27 мая 1991 г. N 40 "О мерах по обеспечению безопасности мореплавания".</w:t>
      </w:r>
    </w:p>
    <w:bookmarkEnd w:id="1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00"/>
        <w:gridCol w:w="3299"/>
      </w:tblGrid>
      <w:tr w:rsidR="00000000" w:rsidRPr="005464D9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464D9" w:rsidRDefault="007F207F">
            <w:pPr>
              <w:pStyle w:val="afff0"/>
            </w:pPr>
            <w:r w:rsidRPr="005464D9">
              <w:t>Министр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464D9" w:rsidRDefault="007F207F">
            <w:pPr>
              <w:pStyle w:val="aff6"/>
              <w:jc w:val="right"/>
            </w:pPr>
            <w:r w:rsidRPr="005464D9">
              <w:t>И.Е. Левитин</w:t>
            </w:r>
          </w:p>
        </w:tc>
      </w:tr>
    </w:tbl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afff0"/>
      </w:pPr>
      <w:r w:rsidRPr="005464D9">
        <w:t>Зарегистрировано в Минюсте РФ 24 сентября 2009 г.</w:t>
      </w:r>
    </w:p>
    <w:p w:rsidR="00000000" w:rsidRPr="005464D9" w:rsidRDefault="007F207F">
      <w:pPr>
        <w:pStyle w:val="afff0"/>
      </w:pPr>
      <w:r w:rsidRPr="005464D9">
        <w:t>Регистрационный N 14863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698"/>
        <w:jc w:val="right"/>
        <w:rPr>
          <w:sz w:val="24"/>
          <w:szCs w:val="24"/>
        </w:rPr>
      </w:pPr>
      <w:bookmarkStart w:id="2" w:name="sub_1000"/>
      <w:r w:rsidRPr="005464D9">
        <w:rPr>
          <w:rStyle w:val="a3"/>
          <w:sz w:val="24"/>
          <w:szCs w:val="24"/>
        </w:rPr>
        <w:t>Приложение</w:t>
      </w:r>
    </w:p>
    <w:bookmarkEnd w:id="2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1"/>
      </w:pPr>
      <w:r w:rsidRPr="005464D9">
        <w:t>Общие правила</w:t>
      </w:r>
      <w:r w:rsidRPr="005464D9">
        <w:br/>
        <w:t>плавания и стоянки судов в морских портах Российской Федерации и на подходах к ним</w:t>
      </w:r>
      <w:r w:rsidRPr="005464D9">
        <w:br/>
        <w:t xml:space="preserve">(утв. </w:t>
      </w:r>
      <w:hyperlink w:anchor="sub_0" w:history="1">
        <w:r w:rsidRPr="005464D9">
          <w:rPr>
            <w:rStyle w:val="a4"/>
            <w:sz w:val="24"/>
            <w:szCs w:val="24"/>
          </w:rPr>
          <w:t>приказо</w:t>
        </w:r>
        <w:r w:rsidRPr="005464D9">
          <w:rPr>
            <w:rStyle w:val="a4"/>
            <w:sz w:val="24"/>
            <w:szCs w:val="24"/>
          </w:rPr>
          <w:t>м</w:t>
        </w:r>
      </w:hyperlink>
      <w:r w:rsidRPr="005464D9">
        <w:t xml:space="preserve"> Минтранса РФ от 20 августа 2009 г. N 140)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1"/>
      </w:pPr>
      <w:bookmarkStart w:id="3" w:name="sub_10100"/>
      <w:r w:rsidRPr="005464D9">
        <w:t>I. Общие положения</w:t>
      </w:r>
    </w:p>
    <w:bookmarkEnd w:id="3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4" w:name="sub_1001"/>
      <w:r w:rsidRPr="005464D9">
        <w:rPr>
          <w:sz w:val="24"/>
          <w:szCs w:val="24"/>
        </w:rPr>
        <w:t xml:space="preserve">1. Общие правила плавания и стоянки судов в морских портах Российской Федерации и на подходах к ним (далее - Общие правила) разработаны в соответствии с </w:t>
      </w:r>
      <w:hyperlink r:id="rId9" w:history="1">
        <w:r w:rsidRPr="005464D9">
          <w:rPr>
            <w:rStyle w:val="a4"/>
            <w:sz w:val="24"/>
            <w:szCs w:val="24"/>
          </w:rPr>
          <w:t>Федеральным законом</w:t>
        </w:r>
      </w:hyperlink>
      <w:r w:rsidRPr="005464D9">
        <w:rPr>
          <w:sz w:val="24"/>
          <w:szCs w:val="24"/>
        </w:rPr>
        <w:t xml:space="preserve"> от 8 ноября 2007 г. N 261-ФЗ "О морских портах в Российской Федерации и о внесении изменений в отдельные законодательные акты Российской Федерации"</w:t>
      </w:r>
      <w:hyperlink w:anchor="sub_11111" w:history="1">
        <w:r w:rsidRPr="005464D9">
          <w:rPr>
            <w:rStyle w:val="a4"/>
            <w:sz w:val="24"/>
            <w:szCs w:val="24"/>
          </w:rPr>
          <w:t>*(1)</w:t>
        </w:r>
      </w:hyperlink>
      <w:r w:rsidRPr="005464D9">
        <w:rPr>
          <w:sz w:val="24"/>
          <w:szCs w:val="24"/>
        </w:rPr>
        <w:t xml:space="preserve"> (далее - Закон о морских порт</w:t>
      </w:r>
      <w:r w:rsidRPr="005464D9">
        <w:rPr>
          <w:sz w:val="24"/>
          <w:szCs w:val="24"/>
        </w:rPr>
        <w:t xml:space="preserve">ах) и </w:t>
      </w:r>
      <w:hyperlink r:id="rId10" w:history="1">
        <w:r w:rsidRPr="005464D9">
          <w:rPr>
            <w:rStyle w:val="a4"/>
            <w:sz w:val="24"/>
            <w:szCs w:val="24"/>
          </w:rPr>
          <w:t>Федеральным законом</w:t>
        </w:r>
      </w:hyperlink>
      <w:r w:rsidRPr="005464D9">
        <w:rPr>
          <w:sz w:val="24"/>
          <w:szCs w:val="24"/>
        </w:rPr>
        <w:t xml:space="preserve"> от 30 апреля 1999 г. N 81-ФЗ "Кодекс торгового мореплавания Российской Федерации"</w:t>
      </w:r>
      <w:hyperlink w:anchor="sub_1222" w:history="1">
        <w:r w:rsidRPr="005464D9">
          <w:rPr>
            <w:rStyle w:val="a4"/>
            <w:sz w:val="24"/>
            <w:szCs w:val="24"/>
          </w:rPr>
          <w:t>*(2)</w:t>
        </w:r>
      </w:hyperlink>
      <w:r w:rsidRPr="005464D9">
        <w:rPr>
          <w:sz w:val="24"/>
          <w:szCs w:val="24"/>
        </w:rPr>
        <w:t xml:space="preserve"> (далее - КТМ Российской Федерации).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5" w:name="sub_1002"/>
      <w:bookmarkEnd w:id="4"/>
      <w:r w:rsidRPr="005464D9">
        <w:rPr>
          <w:sz w:val="24"/>
          <w:szCs w:val="24"/>
        </w:rPr>
        <w:t>2. Настоящие Общие правила уст</w:t>
      </w:r>
      <w:r w:rsidRPr="005464D9">
        <w:rPr>
          <w:sz w:val="24"/>
          <w:szCs w:val="24"/>
        </w:rPr>
        <w:t>анавливают основные требования к плаванию судов и управлению движением судов на акваториях морских портов и на подходах к ним, в том числе в зонах действия систем управления движением судов; заходу судов в морские порты и выходу судов из морских портов; ст</w:t>
      </w:r>
      <w:r w:rsidRPr="005464D9">
        <w:rPr>
          <w:sz w:val="24"/>
          <w:szCs w:val="24"/>
        </w:rPr>
        <w:t xml:space="preserve">оянке судов в морских портах и на подходах к ним; обеспечению безопасности и сохранности портовых гидротехнических сооружений; обеспечению экологической безопасности, соблюдению </w:t>
      </w:r>
      <w:r w:rsidRPr="005464D9">
        <w:rPr>
          <w:sz w:val="24"/>
          <w:szCs w:val="24"/>
        </w:rPr>
        <w:lastRenderedPageBreak/>
        <w:t>карантина в морских портах; выполнению маневров, связанных с прохождением судо</w:t>
      </w:r>
      <w:r w:rsidRPr="005464D9">
        <w:rPr>
          <w:sz w:val="24"/>
          <w:szCs w:val="24"/>
        </w:rPr>
        <w:t>в относительно морских дноуглубительных судов при встречном плавании; ледокольной проводке судов; сигналам, регулирующим заход судов в морские порты и выход судов из морских портов; сигналам о приливах, об отливах и уровнях воды; сигналам об ожидаемых штор</w:t>
      </w:r>
      <w:r w:rsidRPr="005464D9">
        <w:rPr>
          <w:sz w:val="24"/>
          <w:szCs w:val="24"/>
        </w:rPr>
        <w:t>мах и сильных ветрах</w:t>
      </w:r>
      <w:hyperlink w:anchor="sub_1333" w:history="1">
        <w:r w:rsidRPr="005464D9">
          <w:rPr>
            <w:rStyle w:val="a4"/>
            <w:sz w:val="24"/>
            <w:szCs w:val="24"/>
          </w:rPr>
          <w:t>*(3)</w:t>
        </w:r>
      </w:hyperlink>
      <w:r w:rsidRPr="005464D9">
        <w:rPr>
          <w:sz w:val="24"/>
          <w:szCs w:val="24"/>
        </w:rPr>
        <w:t>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6" w:name="sub_1003"/>
      <w:bookmarkEnd w:id="5"/>
      <w:r w:rsidRPr="005464D9">
        <w:rPr>
          <w:sz w:val="24"/>
          <w:szCs w:val="24"/>
        </w:rPr>
        <w:t xml:space="preserve">3. Настоящие Общие правила обязательны для исполнения судами независимо от их национальной и ведомственной принадлежности, а также физическими и юридическими лицами независимо от </w:t>
      </w:r>
      <w:r w:rsidRPr="005464D9">
        <w:rPr>
          <w:sz w:val="24"/>
          <w:szCs w:val="24"/>
        </w:rPr>
        <w:t>организационно-правовой формы и формы собственности, осуществляющими деятельность в морском порту и на подходах к нему.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7" w:name="sub_1004"/>
      <w:bookmarkEnd w:id="6"/>
      <w:r w:rsidRPr="005464D9">
        <w:rPr>
          <w:sz w:val="24"/>
          <w:szCs w:val="24"/>
        </w:rPr>
        <w:t>4. В каждом морском порту Российской Федерации с учетом географических, гидрометеорологических, технологических и навига</w:t>
      </w:r>
      <w:r w:rsidRPr="005464D9">
        <w:rPr>
          <w:sz w:val="24"/>
          <w:szCs w:val="24"/>
        </w:rPr>
        <w:t xml:space="preserve">ционных особенностей морского порта в порядке, установленном </w:t>
      </w:r>
      <w:hyperlink r:id="rId11" w:history="1">
        <w:r w:rsidRPr="005464D9">
          <w:rPr>
            <w:rStyle w:val="a4"/>
            <w:sz w:val="24"/>
            <w:szCs w:val="24"/>
          </w:rPr>
          <w:t>Законом</w:t>
        </w:r>
      </w:hyperlink>
      <w:r w:rsidRPr="005464D9">
        <w:rPr>
          <w:sz w:val="24"/>
          <w:szCs w:val="24"/>
        </w:rPr>
        <w:t xml:space="preserve"> о морских портах</w:t>
      </w:r>
      <w:hyperlink w:anchor="sub_1444" w:history="1">
        <w:r w:rsidRPr="005464D9">
          <w:rPr>
            <w:rStyle w:val="a4"/>
            <w:sz w:val="24"/>
            <w:szCs w:val="24"/>
          </w:rPr>
          <w:t>*(4)</w:t>
        </w:r>
      </w:hyperlink>
      <w:r w:rsidRPr="005464D9">
        <w:rPr>
          <w:sz w:val="24"/>
          <w:szCs w:val="24"/>
        </w:rPr>
        <w:t xml:space="preserve">, и на основании настоящих Общих правил разрабатываются </w:t>
      </w:r>
      <w:hyperlink r:id="rId12" w:history="1">
        <w:r w:rsidRPr="005464D9">
          <w:rPr>
            <w:rStyle w:val="a4"/>
            <w:sz w:val="24"/>
            <w:szCs w:val="24"/>
          </w:rPr>
          <w:t>обязательные по</w:t>
        </w:r>
        <w:r w:rsidRPr="005464D9">
          <w:rPr>
            <w:rStyle w:val="a4"/>
            <w:sz w:val="24"/>
            <w:szCs w:val="24"/>
          </w:rPr>
          <w:t>становления</w:t>
        </w:r>
      </w:hyperlink>
      <w:r w:rsidRPr="005464D9">
        <w:rPr>
          <w:sz w:val="24"/>
          <w:szCs w:val="24"/>
        </w:rPr>
        <w:t xml:space="preserve"> в морском порту (далее - обязательные постановления).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8" w:name="sub_1005"/>
      <w:bookmarkEnd w:id="7"/>
      <w:r w:rsidRPr="005464D9">
        <w:rPr>
          <w:sz w:val="24"/>
          <w:szCs w:val="24"/>
        </w:rPr>
        <w:t>5. В случае, если военно-морская база или пункт базирования военных кораблей имеет смежную с морским портом акваторию, порядок захода в морской порт и выхода из морского п</w:t>
      </w:r>
      <w:r w:rsidRPr="005464D9">
        <w:rPr>
          <w:sz w:val="24"/>
          <w:szCs w:val="24"/>
        </w:rPr>
        <w:t>орта судов устанавливается старшим морским начальником по согласованию с капитаном морского порта, должностным лицами пограничного и таможенного органов.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9" w:name="sub_1006"/>
      <w:bookmarkEnd w:id="8"/>
      <w:r w:rsidRPr="005464D9">
        <w:rPr>
          <w:sz w:val="24"/>
          <w:szCs w:val="24"/>
        </w:rPr>
        <w:t>6. При плавании и стоянке судов на акваториях морских портов и подходах к ним должны с</w:t>
      </w:r>
      <w:r w:rsidRPr="005464D9">
        <w:rPr>
          <w:sz w:val="24"/>
          <w:szCs w:val="24"/>
        </w:rPr>
        <w:t>облюдаться требования в области охраны человеческой жизни на море, безопасности мореплавания и защиты морской среды от загрязнения с судов.</w:t>
      </w:r>
    </w:p>
    <w:bookmarkEnd w:id="9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1"/>
      </w:pPr>
      <w:bookmarkStart w:id="10" w:name="sub_1200"/>
      <w:r w:rsidRPr="005464D9">
        <w:t>II. Правила плавания судов и управления движением судов на акваториях морских портов и подходах к н</w:t>
      </w:r>
      <w:r w:rsidRPr="005464D9">
        <w:t>им, в том числе в зонах действия систем управления движением судов</w:t>
      </w:r>
    </w:p>
    <w:bookmarkEnd w:id="10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1" w:name="sub_1007"/>
      <w:r w:rsidRPr="005464D9">
        <w:rPr>
          <w:sz w:val="24"/>
          <w:szCs w:val="24"/>
        </w:rPr>
        <w:t>7. При плавании на акватории морского порта и подходах к нему суда должны следовать по установленным схемам разделения движения судов, естественным или искусственным канала</w:t>
      </w:r>
      <w:r w:rsidRPr="005464D9">
        <w:rPr>
          <w:sz w:val="24"/>
          <w:szCs w:val="24"/>
        </w:rPr>
        <w:t>м, руслам рек, иным путям движения судов, оснащенным средствами навигационного оборудования и предназначенным для плавания судов (далее - фарватер), а также другим судоходным путям, предназначенным для плавания судов.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2" w:name="sub_1008"/>
      <w:bookmarkEnd w:id="11"/>
      <w:r w:rsidRPr="005464D9">
        <w:rPr>
          <w:sz w:val="24"/>
          <w:szCs w:val="24"/>
        </w:rPr>
        <w:t>8. При расхождении с д</w:t>
      </w:r>
      <w:r w:rsidRPr="005464D9">
        <w:rPr>
          <w:sz w:val="24"/>
          <w:szCs w:val="24"/>
        </w:rPr>
        <w:t>ругими судами судно:</w:t>
      </w:r>
    </w:p>
    <w:bookmarkEnd w:id="12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входящее в морской порт, уступает дорогу судну, выходящему из морского порта;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входящее на фарватер, уступает дорогу судну, следующему по фарватеру;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следующее по речному фарватеру против течения, уступает дорогу судну, следующем</w:t>
      </w:r>
      <w:r w:rsidRPr="005464D9">
        <w:rPr>
          <w:sz w:val="24"/>
          <w:szCs w:val="24"/>
        </w:rPr>
        <w:t>у по этому фарватеру по течению;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входящее из бокового фарватера на главный фарватер, уступает дорогу судну, следующему по главному фарватеру.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3" w:name="sub_1009"/>
      <w:r w:rsidRPr="005464D9">
        <w:rPr>
          <w:sz w:val="24"/>
          <w:szCs w:val="24"/>
        </w:rPr>
        <w:t xml:space="preserve">9. Если судно ограничено в возможности маневрировать и несет огни и знаки в соответствии с </w:t>
      </w:r>
      <w:hyperlink r:id="rId13" w:history="1">
        <w:r w:rsidRPr="005464D9">
          <w:rPr>
            <w:rStyle w:val="a4"/>
            <w:sz w:val="24"/>
            <w:szCs w:val="24"/>
          </w:rPr>
          <w:t>правилом 27</w:t>
        </w:r>
      </w:hyperlink>
      <w:r w:rsidRPr="005464D9">
        <w:rPr>
          <w:sz w:val="24"/>
          <w:szCs w:val="24"/>
        </w:rPr>
        <w:t xml:space="preserve"> Международных правил предупреждения столкновений судов в море (далее - МППСС-72)</w:t>
      </w:r>
      <w:hyperlink w:anchor="sub_1555" w:history="1">
        <w:r w:rsidRPr="005464D9">
          <w:rPr>
            <w:rStyle w:val="a4"/>
            <w:sz w:val="24"/>
            <w:szCs w:val="24"/>
          </w:rPr>
          <w:t>*(5)</w:t>
        </w:r>
      </w:hyperlink>
      <w:r w:rsidRPr="005464D9">
        <w:rPr>
          <w:sz w:val="24"/>
          <w:szCs w:val="24"/>
        </w:rPr>
        <w:t xml:space="preserve"> или стеснено своей осадкой и несет сигналы в соответствии с </w:t>
      </w:r>
      <w:hyperlink r:id="rId14" w:history="1">
        <w:r w:rsidRPr="005464D9">
          <w:rPr>
            <w:rStyle w:val="a4"/>
            <w:sz w:val="24"/>
            <w:szCs w:val="24"/>
          </w:rPr>
          <w:t>правилом 28</w:t>
        </w:r>
      </w:hyperlink>
      <w:r w:rsidRPr="005464D9">
        <w:rPr>
          <w:sz w:val="24"/>
          <w:szCs w:val="24"/>
        </w:rPr>
        <w:t xml:space="preserve"> </w:t>
      </w:r>
      <w:r w:rsidRPr="005464D9">
        <w:rPr>
          <w:sz w:val="24"/>
          <w:szCs w:val="24"/>
        </w:rPr>
        <w:t xml:space="preserve">МППСС-72, то вместо требований, установленных </w:t>
      </w:r>
      <w:hyperlink w:anchor="sub_1008" w:history="1">
        <w:r w:rsidRPr="005464D9">
          <w:rPr>
            <w:rStyle w:val="a4"/>
            <w:sz w:val="24"/>
            <w:szCs w:val="24"/>
          </w:rPr>
          <w:t>пунктом 8</w:t>
        </w:r>
      </w:hyperlink>
      <w:r w:rsidRPr="005464D9">
        <w:rPr>
          <w:sz w:val="24"/>
          <w:szCs w:val="24"/>
        </w:rPr>
        <w:t xml:space="preserve"> настоящих Общих правил, применяются предписания МППСС-72.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4" w:name="sub_1010"/>
      <w:bookmarkEnd w:id="13"/>
      <w:r w:rsidRPr="005464D9">
        <w:rPr>
          <w:sz w:val="24"/>
          <w:szCs w:val="24"/>
        </w:rPr>
        <w:t>10. В зависимости от особенностей морского порта в обязательных постановлениях могут быть указаны ин</w:t>
      </w:r>
      <w:r w:rsidRPr="005464D9">
        <w:rPr>
          <w:sz w:val="24"/>
          <w:szCs w:val="24"/>
        </w:rPr>
        <w:t xml:space="preserve">ые правила расхождения судов, чем </w:t>
      </w:r>
      <w:r w:rsidRPr="005464D9">
        <w:rPr>
          <w:sz w:val="24"/>
          <w:szCs w:val="24"/>
        </w:rPr>
        <w:lastRenderedPageBreak/>
        <w:t xml:space="preserve">установленные </w:t>
      </w:r>
      <w:hyperlink w:anchor="sub_1008" w:history="1">
        <w:r w:rsidRPr="005464D9">
          <w:rPr>
            <w:rStyle w:val="a4"/>
            <w:sz w:val="24"/>
            <w:szCs w:val="24"/>
          </w:rPr>
          <w:t>пунктом 8</w:t>
        </w:r>
      </w:hyperlink>
      <w:r w:rsidRPr="005464D9">
        <w:rPr>
          <w:sz w:val="24"/>
          <w:szCs w:val="24"/>
        </w:rPr>
        <w:t xml:space="preserve"> настоящих Общих правил</w:t>
      </w:r>
      <w:hyperlink w:anchor="sub_1666" w:history="1">
        <w:r w:rsidRPr="005464D9">
          <w:rPr>
            <w:rStyle w:val="a4"/>
            <w:sz w:val="24"/>
            <w:szCs w:val="24"/>
          </w:rPr>
          <w:t>*(6)</w:t>
        </w:r>
      </w:hyperlink>
      <w:r w:rsidRPr="005464D9">
        <w:rPr>
          <w:sz w:val="24"/>
          <w:szCs w:val="24"/>
        </w:rPr>
        <w:t>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5" w:name="sub_1011"/>
      <w:bookmarkEnd w:id="14"/>
      <w:r w:rsidRPr="005464D9">
        <w:rPr>
          <w:sz w:val="24"/>
          <w:szCs w:val="24"/>
        </w:rPr>
        <w:t>11. При приближении с противоположных направлений двух судов к узкому месту, повороту или месту перехо</w:t>
      </w:r>
      <w:r w:rsidRPr="005464D9">
        <w:rPr>
          <w:sz w:val="24"/>
          <w:szCs w:val="24"/>
        </w:rPr>
        <w:t>да со створа на створ, если одновременное прохождение судами таких мест невозможно или опасно, то судно, обязанное уступить дорогу другому судну, дает возможность судну, имеющему приоритет, завершить маневр, держась на безопасном расстоянии.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6" w:name="sub_1012"/>
      <w:bookmarkEnd w:id="15"/>
      <w:r w:rsidRPr="005464D9">
        <w:rPr>
          <w:sz w:val="24"/>
          <w:szCs w:val="24"/>
        </w:rPr>
        <w:t>12. Ограничения по скорости движения судов на акватории морского порта с учетом особенностей акватории морского порта, гидротехнических сооружений, средств навигационного оборудования, интенсивности движения, типов и размерений судов устанавливаются обяз</w:t>
      </w:r>
      <w:r w:rsidRPr="005464D9">
        <w:rPr>
          <w:sz w:val="24"/>
          <w:szCs w:val="24"/>
        </w:rPr>
        <w:t>ательными постановлениями</w:t>
      </w:r>
      <w:hyperlink w:anchor="sub_1666" w:history="1">
        <w:r w:rsidRPr="005464D9">
          <w:rPr>
            <w:rStyle w:val="a4"/>
            <w:sz w:val="24"/>
            <w:szCs w:val="24"/>
          </w:rPr>
          <w:t>*(6)</w:t>
        </w:r>
      </w:hyperlink>
      <w:r w:rsidRPr="005464D9">
        <w:rPr>
          <w:sz w:val="24"/>
          <w:szCs w:val="24"/>
        </w:rPr>
        <w:t>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7" w:name="sub_1013"/>
      <w:bookmarkEnd w:id="16"/>
      <w:r w:rsidRPr="005464D9">
        <w:rPr>
          <w:sz w:val="24"/>
          <w:szCs w:val="24"/>
        </w:rPr>
        <w:t>13. Независимо от ограничений по скорости движения судов во избежание развития опасного волнения и снижения риска гидродинамического "присасывания" судов, судно заблаговременно уменьш</w:t>
      </w:r>
      <w:r w:rsidRPr="005464D9">
        <w:rPr>
          <w:sz w:val="24"/>
          <w:szCs w:val="24"/>
        </w:rPr>
        <w:t>ает свою скорость до минимально возможной, позволяющей безопасно управлять судном, в случае:</w:t>
      </w:r>
    </w:p>
    <w:bookmarkEnd w:id="17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расхождения с буксирными караванами;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прохода около работающих кранов, экскаваторов, дебаркадеров, пристаней, доков, ошвартованных у причала судов;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 xml:space="preserve">прохода </w:t>
      </w:r>
      <w:r w:rsidRPr="005464D9">
        <w:rPr>
          <w:sz w:val="24"/>
          <w:szCs w:val="24"/>
        </w:rPr>
        <w:t>мест проведения подводных, гидротехнических и других специальных работ;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обхода дноуглубительных судов;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прохода мимо плотов и шлюпок с людьми, работающими у причала либо у борта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прохода мимо судов, занятых бункеровочными операциями.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8" w:name="sub_1014"/>
      <w:r w:rsidRPr="005464D9">
        <w:rPr>
          <w:sz w:val="24"/>
          <w:szCs w:val="24"/>
        </w:rPr>
        <w:t>14. Судам</w:t>
      </w:r>
      <w:r w:rsidRPr="005464D9">
        <w:rPr>
          <w:sz w:val="24"/>
          <w:szCs w:val="24"/>
        </w:rPr>
        <w:t xml:space="preserve"> с динамическим принципом поддержания, движение по фарватерам при видимости пять кабельтовых и менее, разрешается только в водоизмещающем положении.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9" w:name="sub_1015"/>
      <w:bookmarkEnd w:id="18"/>
      <w:r w:rsidRPr="005464D9">
        <w:rPr>
          <w:sz w:val="24"/>
          <w:szCs w:val="24"/>
        </w:rPr>
        <w:t>15. Постановка судна на якорь на фарватере не допускается, за исключением:</w:t>
      </w:r>
    </w:p>
    <w:bookmarkEnd w:id="19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угрозы я</w:t>
      </w:r>
      <w:r w:rsidRPr="005464D9">
        <w:rPr>
          <w:sz w:val="24"/>
          <w:szCs w:val="24"/>
        </w:rPr>
        <w:t>вной опасности при дальнейшем движении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вынужденной остановки судна вследствие технических повреждений;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закрытия прохода другими судами.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 xml:space="preserve">Капитан судна, вынужденного встать на якорь на фарватере, немедленно сообщает об этом капитану морского порта. В </w:t>
      </w:r>
      <w:r w:rsidRPr="005464D9">
        <w:rPr>
          <w:sz w:val="24"/>
          <w:szCs w:val="24"/>
        </w:rPr>
        <w:t>сообщении указываются наименование судна, время, место и причины постановки судна на якорь, а также сведения о затрудненности движения в районе стоянки.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0" w:name="sub_1016"/>
      <w:r w:rsidRPr="005464D9">
        <w:rPr>
          <w:sz w:val="24"/>
          <w:szCs w:val="24"/>
        </w:rPr>
        <w:t>16. В целях выполнения маневров судами или иными плавучими объектами на акватории морского порт</w:t>
      </w:r>
      <w:r w:rsidRPr="005464D9">
        <w:rPr>
          <w:sz w:val="24"/>
          <w:szCs w:val="24"/>
        </w:rPr>
        <w:t>а и подходах к нему, в том числе для производства швартовых операций, входа судов или иных плавучих объектов в морской порт либо выхода их из морского порта, применяется операция по оказанию помощи одним судном (судами) другому судну (судам) при его (их) п</w:t>
      </w:r>
      <w:r w:rsidRPr="005464D9">
        <w:rPr>
          <w:sz w:val="24"/>
          <w:szCs w:val="24"/>
        </w:rPr>
        <w:t>ередвижении, маневрировании или осуществлении швартовых операций с использованием буксирного троса, других буксирных устройств или способом толкания (далее - буксировка).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1" w:name="sub_1017"/>
      <w:bookmarkEnd w:id="20"/>
      <w:r w:rsidRPr="005464D9">
        <w:rPr>
          <w:sz w:val="24"/>
          <w:szCs w:val="24"/>
        </w:rPr>
        <w:t>17. Буксировка плавучих объектов на акватории морского порта и подход</w:t>
      </w:r>
      <w:r w:rsidRPr="005464D9">
        <w:rPr>
          <w:sz w:val="24"/>
          <w:szCs w:val="24"/>
        </w:rPr>
        <w:t>ах к нему, за исключением швартовых операций, производится с разрешения капитана морского порта.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2" w:name="sub_1018"/>
      <w:bookmarkEnd w:id="21"/>
      <w:r w:rsidRPr="005464D9">
        <w:rPr>
          <w:sz w:val="24"/>
          <w:szCs w:val="24"/>
        </w:rPr>
        <w:t>18. Количество и мощность буксиров должны обеспечивать безопасность буксировки судов на акватории морского порта.</w:t>
      </w:r>
    </w:p>
    <w:bookmarkEnd w:id="22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afa"/>
        <w:ind w:left="170"/>
        <w:rPr>
          <w:color w:val="000000"/>
        </w:rPr>
      </w:pPr>
      <w:bookmarkStart w:id="23" w:name="sub_1019"/>
      <w:r w:rsidRPr="005464D9">
        <w:rPr>
          <w:color w:val="000000"/>
        </w:rPr>
        <w:t>Информация о</w:t>
      </w:r>
      <w:r w:rsidRPr="005464D9">
        <w:rPr>
          <w:color w:val="000000"/>
        </w:rPr>
        <w:t>б изменениях:</w:t>
      </w:r>
    </w:p>
    <w:bookmarkEnd w:id="23"/>
    <w:p w:rsidR="00000000" w:rsidRPr="005464D9" w:rsidRDefault="007F207F">
      <w:pPr>
        <w:pStyle w:val="afb"/>
        <w:spacing w:before="75"/>
        <w:ind w:left="170"/>
      </w:pPr>
      <w:r w:rsidRPr="005464D9">
        <w:fldChar w:fldCharType="begin"/>
      </w:r>
      <w:r w:rsidRPr="005464D9">
        <w:instrText>HYPERLINK "garantF1://98157.1001"</w:instrText>
      </w:r>
      <w:r w:rsidRPr="005464D9">
        <w:fldChar w:fldCharType="separate"/>
      </w:r>
      <w:r w:rsidRPr="005464D9">
        <w:rPr>
          <w:rStyle w:val="a4"/>
          <w:sz w:val="24"/>
          <w:szCs w:val="24"/>
        </w:rPr>
        <w:t>Приказом</w:t>
      </w:r>
      <w:r w:rsidRPr="005464D9">
        <w:fldChar w:fldCharType="end"/>
      </w:r>
      <w:r w:rsidRPr="005464D9">
        <w:t xml:space="preserve"> Минтранса РФ от 22 марта 2010 г. N 69 в пункт 19 настоящего </w:t>
      </w:r>
      <w:r w:rsidRPr="005464D9">
        <w:lastRenderedPageBreak/>
        <w:t>приложения внесены изменения</w:t>
      </w:r>
    </w:p>
    <w:p w:rsidR="00000000" w:rsidRPr="005464D9" w:rsidRDefault="007F207F">
      <w:pPr>
        <w:pStyle w:val="afb"/>
        <w:spacing w:before="75"/>
        <w:ind w:left="170"/>
      </w:pPr>
      <w:r w:rsidRPr="005464D9">
        <w:t>См. текст пункта в предыдущей редакции</w:t>
      </w:r>
    </w:p>
    <w:p w:rsidR="00000000" w:rsidRPr="005464D9" w:rsidRDefault="007F207F">
      <w:pPr>
        <w:pStyle w:val="afb"/>
        <w:spacing w:before="75"/>
        <w:ind w:left="170"/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 xml:space="preserve">19. Буксировка лагом судов, груженных </w:t>
      </w:r>
      <w:r w:rsidRPr="005464D9">
        <w:rPr>
          <w:sz w:val="24"/>
          <w:szCs w:val="24"/>
        </w:rPr>
        <w:t>легковоспламеняющимися нефтью и нефтепродуктами наливом, а также буксировка одним буксиром одновременно нескольких судов, груженных нефтью и нефтепродуктами наливом, не допускается.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4" w:name="sub_1020"/>
      <w:r w:rsidRPr="005464D9">
        <w:rPr>
          <w:sz w:val="24"/>
          <w:szCs w:val="24"/>
        </w:rPr>
        <w:t>20. Буксировка самоходного судна с ошвартованными у его борта плав</w:t>
      </w:r>
      <w:r w:rsidRPr="005464D9">
        <w:rPr>
          <w:sz w:val="24"/>
          <w:szCs w:val="24"/>
        </w:rPr>
        <w:t>учими объектами не допускается.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5" w:name="sub_1021"/>
      <w:bookmarkEnd w:id="24"/>
      <w:r w:rsidRPr="005464D9">
        <w:rPr>
          <w:sz w:val="24"/>
          <w:szCs w:val="24"/>
        </w:rPr>
        <w:t>21. Любое судно при подходе к месту проведения водолазных работ обязано следовать с особой осторожностью и заблаговременно уменьшить скорость до минимально возможной, позволяющей безопасно управлять судном. О</w:t>
      </w:r>
      <w:r w:rsidRPr="005464D9">
        <w:rPr>
          <w:sz w:val="24"/>
          <w:szCs w:val="24"/>
        </w:rPr>
        <w:t>тдавать якоря разрешается на безопасном расстоянии от места проведения водолазных работ.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6" w:name="sub_1022"/>
      <w:bookmarkEnd w:id="25"/>
      <w:r w:rsidRPr="005464D9">
        <w:rPr>
          <w:sz w:val="24"/>
          <w:szCs w:val="24"/>
        </w:rPr>
        <w:t>22. Судно, занятое водолазными работами, несет флаг А (Альфа) в соответствии с международным сводом сигналов.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7" w:name="sub_1023"/>
      <w:bookmarkEnd w:id="26"/>
      <w:r w:rsidRPr="005464D9">
        <w:rPr>
          <w:sz w:val="24"/>
          <w:szCs w:val="24"/>
        </w:rPr>
        <w:t xml:space="preserve">23. Суда, стоящие вблизи </w:t>
      </w:r>
      <w:r w:rsidRPr="005464D9">
        <w:rPr>
          <w:sz w:val="24"/>
          <w:szCs w:val="24"/>
        </w:rPr>
        <w:t>аварийного судна или проходящие мимо него, обязаны оказать помощь по спасению людей.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8" w:name="sub_1024"/>
      <w:bookmarkEnd w:id="27"/>
      <w:r w:rsidRPr="005464D9">
        <w:rPr>
          <w:sz w:val="24"/>
          <w:szCs w:val="24"/>
        </w:rPr>
        <w:t>24. Суда, направляющиеся в морской порт или находящиеся на акватории морского порта, обеспечиваются капитаном морского порта информацией о:</w:t>
      </w:r>
    </w:p>
    <w:bookmarkEnd w:id="28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состоян</w:t>
      </w:r>
      <w:r w:rsidRPr="005464D9">
        <w:rPr>
          <w:sz w:val="24"/>
          <w:szCs w:val="24"/>
        </w:rPr>
        <w:t>ии средств навигационного оборудования;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метеорологической и гидрологической обстановке;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состоянии судоходства и факторах, затрудняющих движение судов;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изменениях в режиме плавания судов;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изменениях в режиме работы службы управления движением судов;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состоян</w:t>
      </w:r>
      <w:r w:rsidRPr="005464D9">
        <w:rPr>
          <w:sz w:val="24"/>
          <w:szCs w:val="24"/>
        </w:rPr>
        <w:t>ии средств сигнализации, контроля и управления судами и других средств обеспечения безопасности мореплавания в морском порту и на подходах к нему;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лоцманском, буксирном и ледокольном обеспечении;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уровне охраны, установленном в морском порту и/или на морско</w:t>
      </w:r>
      <w:r w:rsidRPr="005464D9">
        <w:rPr>
          <w:sz w:val="24"/>
          <w:szCs w:val="24"/>
        </w:rPr>
        <w:t>м терминале (портовом средстве).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9" w:name="sub_1025"/>
      <w:r w:rsidRPr="005464D9">
        <w:rPr>
          <w:sz w:val="24"/>
          <w:szCs w:val="24"/>
        </w:rPr>
        <w:t>25. Движение судов на подходах к морскому порту и на акватории морского порта осуществляется с использованием совокупности организационных и технических средств, а также персонала службы управления движением судов (</w:t>
      </w:r>
      <w:r w:rsidRPr="005464D9">
        <w:rPr>
          <w:sz w:val="24"/>
          <w:szCs w:val="24"/>
        </w:rPr>
        <w:t>далее - СУДС), предназначенных для передачи судам информации, выдачи рекомендаций, организации движения судов и их контроля.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0" w:name="sub_1026"/>
      <w:bookmarkEnd w:id="29"/>
      <w:r w:rsidRPr="005464D9">
        <w:rPr>
          <w:sz w:val="24"/>
          <w:szCs w:val="24"/>
        </w:rPr>
        <w:t>26. Описание границ зоны действия СУДС и правила плавания судов в такой зоне приводятся в обязательных постановлени</w:t>
      </w:r>
      <w:r w:rsidRPr="005464D9">
        <w:rPr>
          <w:sz w:val="24"/>
          <w:szCs w:val="24"/>
        </w:rPr>
        <w:t>ях</w:t>
      </w:r>
      <w:hyperlink w:anchor="sub_1777" w:history="1">
        <w:r w:rsidRPr="005464D9">
          <w:rPr>
            <w:rStyle w:val="a4"/>
            <w:sz w:val="24"/>
            <w:szCs w:val="24"/>
          </w:rPr>
          <w:t>*(7)</w:t>
        </w:r>
      </w:hyperlink>
      <w:r w:rsidRPr="005464D9">
        <w:rPr>
          <w:sz w:val="24"/>
          <w:szCs w:val="24"/>
        </w:rPr>
        <w:t xml:space="preserve"> и включают:</w:t>
      </w:r>
    </w:p>
    <w:bookmarkEnd w:id="30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основные характеристики СУДС и правила взаимодействия СУДС и судов;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выделенные каналы связи и процедуры связи в зоне действия СУДС;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организацию движения в зоне действия СУДС;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 xml:space="preserve">описание фарватеров, </w:t>
      </w:r>
      <w:r w:rsidRPr="005464D9">
        <w:rPr>
          <w:sz w:val="24"/>
          <w:szCs w:val="24"/>
        </w:rPr>
        <w:t>районов и мест якорной стоянки, районов с особым режимом плавания;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точки (рубежи) передачи сообщений с судов в СУДС и содержание сообщений;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дополнительные требования к судам в зависимости от их типа, размерений, осадки, конструктивных особенностей, включаю</w:t>
      </w:r>
      <w:r w:rsidRPr="005464D9">
        <w:rPr>
          <w:sz w:val="24"/>
          <w:szCs w:val="24"/>
        </w:rPr>
        <w:t>щие порядок следования таких судов по фарватерам, ограничения в скорости движения, запрещения захода на определенные участки акватории морского порта;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ограничения движения судов в зоне действия СУДС по погодным условиям.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1" w:name="sub_1027"/>
      <w:r w:rsidRPr="005464D9">
        <w:rPr>
          <w:sz w:val="24"/>
          <w:szCs w:val="24"/>
        </w:rPr>
        <w:t>27. СУДС осуществляет следу</w:t>
      </w:r>
      <w:r w:rsidRPr="005464D9">
        <w:rPr>
          <w:sz w:val="24"/>
          <w:szCs w:val="24"/>
        </w:rPr>
        <w:t>ющие функции:</w:t>
      </w:r>
    </w:p>
    <w:bookmarkEnd w:id="31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 xml:space="preserve">обнаружение судов на подходах к зоне действия СУДС, установление связи с </w:t>
      </w:r>
      <w:r w:rsidRPr="005464D9">
        <w:rPr>
          <w:sz w:val="24"/>
          <w:szCs w:val="24"/>
        </w:rPr>
        <w:lastRenderedPageBreak/>
        <w:t>ними, получение данных о судне;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передача судам информации;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 xml:space="preserve">организация движения судов (планирование, установление режимов движения судов, регулирование движения </w:t>
      </w:r>
      <w:r w:rsidRPr="005464D9">
        <w:rPr>
          <w:sz w:val="24"/>
          <w:szCs w:val="24"/>
        </w:rPr>
        <w:t>судов);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оказание помощи в судовождении;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контроль движения судов и положения судов на якорных стоянках и выносных причальных устройствах.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2" w:name="sub_1028"/>
      <w:r w:rsidRPr="005464D9">
        <w:rPr>
          <w:sz w:val="24"/>
          <w:szCs w:val="24"/>
        </w:rPr>
        <w:t>28. Передаваемая СУДС судну информация содержит сведения о:</w:t>
      </w:r>
    </w:p>
    <w:bookmarkEnd w:id="32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состоянии средств навигационного оборудован</w:t>
      </w:r>
      <w:r w:rsidRPr="005464D9">
        <w:rPr>
          <w:sz w:val="24"/>
          <w:szCs w:val="24"/>
        </w:rPr>
        <w:t>ия;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гидрометеорологической обстановке;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состоянии судоходства и факторах, затрудняющих движение судов (при наличии);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изменениях в режиме движения судов (при наличии);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режимах работы СУДС;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установленном в морском порту или на морских терминалах уровне охраны</w:t>
      </w:r>
      <w:r w:rsidRPr="005464D9">
        <w:rPr>
          <w:sz w:val="24"/>
          <w:szCs w:val="24"/>
        </w:rPr>
        <w:t>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В зависимости от особенностей морского порта передаваемая СУДС информация может включать дополнительные сведения, для обеспечения безопасного плавания и стоянки судов в морском порту и на подходах к нему.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3" w:name="sub_1029"/>
      <w:r w:rsidRPr="005464D9">
        <w:rPr>
          <w:sz w:val="24"/>
          <w:szCs w:val="24"/>
        </w:rPr>
        <w:t>29. Передача в зоне действия СУДС судам и</w:t>
      </w:r>
      <w:r w:rsidRPr="005464D9">
        <w:rPr>
          <w:sz w:val="24"/>
          <w:szCs w:val="24"/>
        </w:rPr>
        <w:t>нформации осуществляется по объявленному расписанию, по запросу судна или по мере необходимости.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4" w:name="sub_1030"/>
      <w:bookmarkEnd w:id="33"/>
      <w:r w:rsidRPr="005464D9">
        <w:rPr>
          <w:sz w:val="24"/>
          <w:szCs w:val="24"/>
        </w:rPr>
        <w:t>30. Организация движения судов в зоне действия СУДС устанавливается с учетом особенностей морского порта и включает:</w:t>
      </w:r>
    </w:p>
    <w:bookmarkEnd w:id="34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планирование движе</w:t>
      </w:r>
      <w:r w:rsidRPr="005464D9">
        <w:rPr>
          <w:sz w:val="24"/>
          <w:szCs w:val="24"/>
        </w:rPr>
        <w:t>ния судов;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использование обязательных докладов с судов в СУДС о начале, окончании движения и прохождении регламентированных маршрутных точек;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использование маршрутов и приоритетных направлений движения судов;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 xml:space="preserve">использование одностороннего движения судов по </w:t>
      </w:r>
      <w:r w:rsidRPr="005464D9">
        <w:rPr>
          <w:sz w:val="24"/>
          <w:szCs w:val="24"/>
        </w:rPr>
        <w:t>фарватерам;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установление скорости и интервалов движения судов.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afa"/>
        <w:ind w:left="170"/>
        <w:rPr>
          <w:color w:val="000000"/>
        </w:rPr>
      </w:pPr>
      <w:bookmarkStart w:id="35" w:name="sub_1031"/>
      <w:r w:rsidRPr="005464D9">
        <w:rPr>
          <w:color w:val="000000"/>
        </w:rPr>
        <w:t>Информация об изменениях:</w:t>
      </w:r>
    </w:p>
    <w:bookmarkStart w:id="36" w:name="sub_494017072"/>
    <w:bookmarkEnd w:id="35"/>
    <w:p w:rsidR="00000000" w:rsidRPr="005464D9" w:rsidRDefault="007F207F">
      <w:pPr>
        <w:pStyle w:val="afb"/>
        <w:spacing w:before="75"/>
        <w:ind w:left="170"/>
      </w:pPr>
      <w:r w:rsidRPr="005464D9">
        <w:fldChar w:fldCharType="begin"/>
      </w:r>
      <w:r w:rsidRPr="005464D9">
        <w:instrText>HYPERLINK "garantF1://98157.1002"</w:instrText>
      </w:r>
      <w:r w:rsidRPr="005464D9">
        <w:fldChar w:fldCharType="separate"/>
      </w:r>
      <w:r w:rsidRPr="005464D9">
        <w:rPr>
          <w:rStyle w:val="a4"/>
          <w:sz w:val="24"/>
          <w:szCs w:val="24"/>
        </w:rPr>
        <w:t>Приказом</w:t>
      </w:r>
      <w:r w:rsidRPr="005464D9">
        <w:fldChar w:fldCharType="end"/>
      </w:r>
      <w:r w:rsidRPr="005464D9">
        <w:t xml:space="preserve"> Минтранса РФ от 22 марта 2010 г. N 69 в пункт 31 настоящего приложения внесены изменения</w:t>
      </w:r>
    </w:p>
    <w:bookmarkEnd w:id="36"/>
    <w:p w:rsidR="00000000" w:rsidRPr="005464D9" w:rsidRDefault="007F207F">
      <w:pPr>
        <w:pStyle w:val="afb"/>
        <w:spacing w:before="75"/>
        <w:ind w:left="170"/>
      </w:pPr>
      <w:r w:rsidRPr="005464D9">
        <w:t>См. текст пункта в предыдущей редакции</w:t>
      </w:r>
    </w:p>
    <w:p w:rsidR="00000000" w:rsidRPr="005464D9" w:rsidRDefault="007F207F">
      <w:pPr>
        <w:pStyle w:val="afb"/>
        <w:spacing w:before="75"/>
        <w:ind w:left="170"/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 xml:space="preserve">31. На основании утвержденного капитаном морского порта графика движения и расстановки судов, с учетом возможных изменений во времени подхода судов или начала их движения, а также гидрометеорологической </w:t>
      </w:r>
      <w:r w:rsidRPr="005464D9">
        <w:rPr>
          <w:sz w:val="24"/>
          <w:szCs w:val="24"/>
        </w:rPr>
        <w:t>обстановки, СУДС обеспечивает движение в первоочередном порядке следующих судов: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терпящих аварию или бедствие, имеющих на борту больного или следующих для оказания помощи;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7" w:name="sub_10313"/>
      <w:r w:rsidRPr="005464D9">
        <w:rPr>
          <w:sz w:val="24"/>
          <w:szCs w:val="24"/>
        </w:rPr>
        <w:t>пассажирских;</w:t>
      </w:r>
    </w:p>
    <w:bookmarkEnd w:id="37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с опасными грузами;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кораблей, судов, катеров ВМФ и п</w:t>
      </w:r>
      <w:r w:rsidRPr="005464D9">
        <w:rPr>
          <w:sz w:val="24"/>
          <w:szCs w:val="24"/>
        </w:rPr>
        <w:t>ограничных органов;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прибывающих по приглашению Правительства Российской Федерации;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осуществляющих доставку уловов свежих или охлажденных водных биологических ресурсов;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осуществляющих доставку иной продукции морского промысла;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работающих на регулярных линия</w:t>
      </w:r>
      <w:r w:rsidRPr="005464D9">
        <w:rPr>
          <w:sz w:val="24"/>
          <w:szCs w:val="24"/>
        </w:rPr>
        <w:t>х;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со скоропортящимися грузами;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lastRenderedPageBreak/>
        <w:t>с живыми животными, за исключением мелких домашних животных, принадлежащих физическим лицам.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8" w:name="sub_1032"/>
      <w:r w:rsidRPr="005464D9">
        <w:rPr>
          <w:sz w:val="24"/>
          <w:szCs w:val="24"/>
        </w:rPr>
        <w:t>32. Регулирование движения судов осуществляется СУДС посредством передачи судам рекомендаций в отношении:</w:t>
      </w:r>
    </w:p>
    <w:bookmarkEnd w:id="38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очереднос</w:t>
      </w:r>
      <w:r w:rsidRPr="005464D9">
        <w:rPr>
          <w:sz w:val="24"/>
          <w:szCs w:val="24"/>
        </w:rPr>
        <w:t>ти и времени начала движения;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маршрута, интервала и скорости движения;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порядка прохождения судами фарватеров и их пересечений;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запрета на дальнейшее движение;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мест якорной стоянки или укрытий;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действий для предотвращения непосредственной опасности.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9" w:name="sub_1033"/>
      <w:r w:rsidRPr="005464D9">
        <w:rPr>
          <w:sz w:val="24"/>
          <w:szCs w:val="24"/>
        </w:rPr>
        <w:t xml:space="preserve">33. При видимости две морские мили и менее осуществляется обязательная проводка судна с использованием рекомендаций СУДС, на основе информации о местоположении судна, его направлении и скорости движения, при котором СУДС регулярно информирует судно о его </w:t>
      </w:r>
      <w:r w:rsidRPr="005464D9">
        <w:rPr>
          <w:sz w:val="24"/>
          <w:szCs w:val="24"/>
        </w:rPr>
        <w:t>местоположении (далее - проводка судна СУДС).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40" w:name="sub_1034"/>
      <w:bookmarkEnd w:id="39"/>
      <w:r w:rsidRPr="005464D9">
        <w:rPr>
          <w:sz w:val="24"/>
          <w:szCs w:val="24"/>
        </w:rPr>
        <w:t>34. СУДС при осуществлении обязательной проводки судна СУДС, передает на судно следующие сведения:</w:t>
      </w:r>
    </w:p>
    <w:bookmarkEnd w:id="40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о позиции судна по отношению к навигационному ориентиру, фарватерам и путевым точкам;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о</w:t>
      </w:r>
      <w:r w:rsidRPr="005464D9">
        <w:rPr>
          <w:sz w:val="24"/>
          <w:szCs w:val="24"/>
        </w:rPr>
        <w:t>б элементах движения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о положении и движении других судов;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рекомендации о курсе, скорости движения судна и интервалов между судами.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41" w:name="sub_1035"/>
      <w:r w:rsidRPr="005464D9">
        <w:rPr>
          <w:sz w:val="24"/>
          <w:szCs w:val="24"/>
        </w:rPr>
        <w:t xml:space="preserve">35. Условия обязательной проводки судна СУДС согласовываются СУДС с капитаном судна до начала проводки судна </w:t>
      </w:r>
      <w:r w:rsidRPr="005464D9">
        <w:rPr>
          <w:sz w:val="24"/>
          <w:szCs w:val="24"/>
        </w:rPr>
        <w:t>СУДС.</w:t>
      </w:r>
    </w:p>
    <w:bookmarkEnd w:id="41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Судно уведомляется о начале и окончании обязательной проводки судна СУДС.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При обязательной проводке судна СУДС, судно дублирует получаемую информацию и информирует СУДС о предпринимаемых действиях.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42" w:name="sub_1036"/>
      <w:r w:rsidRPr="005464D9">
        <w:rPr>
          <w:sz w:val="24"/>
          <w:szCs w:val="24"/>
        </w:rPr>
        <w:t>36. Оказание помощи судну в судовожд</w:t>
      </w:r>
      <w:r w:rsidRPr="005464D9">
        <w:rPr>
          <w:sz w:val="24"/>
          <w:szCs w:val="24"/>
        </w:rPr>
        <w:t xml:space="preserve">ении осуществляется СУДС при любых условиях видимости по запросу капитана судна путем передачи информации в соответствии с </w:t>
      </w:r>
      <w:hyperlink w:anchor="sub_1034" w:history="1">
        <w:r w:rsidRPr="005464D9">
          <w:rPr>
            <w:rStyle w:val="a4"/>
            <w:sz w:val="24"/>
            <w:szCs w:val="24"/>
          </w:rPr>
          <w:t>пунктами 34-35</w:t>
        </w:r>
      </w:hyperlink>
      <w:r w:rsidRPr="005464D9">
        <w:rPr>
          <w:sz w:val="24"/>
          <w:szCs w:val="24"/>
        </w:rPr>
        <w:t xml:space="preserve"> настоящих Общих правил.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43" w:name="sub_1037"/>
      <w:bookmarkEnd w:id="42"/>
      <w:r w:rsidRPr="005464D9">
        <w:rPr>
          <w:sz w:val="24"/>
          <w:szCs w:val="24"/>
        </w:rPr>
        <w:t>37. В случае обнаружения опасной ситуации (чрезмерно</w:t>
      </w:r>
      <w:r w:rsidRPr="005464D9">
        <w:rPr>
          <w:sz w:val="24"/>
          <w:szCs w:val="24"/>
        </w:rPr>
        <w:t>е сближение с другими судами или с навигационными опасностями, дрейф на якоре и т.п.) или нарушения установленных правил плавания, СУДС дает судам рекомендации по предотвращению и устранению опасных ситуаций и выявленных нарушений, а также информирует капи</w:t>
      </w:r>
      <w:r w:rsidRPr="005464D9">
        <w:rPr>
          <w:sz w:val="24"/>
          <w:szCs w:val="24"/>
        </w:rPr>
        <w:t>тана морского порта о выявленных опасных ситуациях и принятых по ним мерах.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44" w:name="sub_1038"/>
      <w:bookmarkEnd w:id="43"/>
      <w:r w:rsidRPr="005464D9">
        <w:rPr>
          <w:sz w:val="24"/>
          <w:szCs w:val="24"/>
        </w:rPr>
        <w:t>38. При входе в зону действия СУДС, судно передает следующие сведения:</w:t>
      </w:r>
    </w:p>
    <w:bookmarkEnd w:id="44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номер, присвоенный Международной морской организацией (далее - ИМО номер) судну;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назв</w:t>
      </w:r>
      <w:r w:rsidRPr="005464D9">
        <w:rPr>
          <w:sz w:val="24"/>
          <w:szCs w:val="24"/>
        </w:rPr>
        <w:t>ание и тип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номер судна, присвоенный морской подвижной службой;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государственная принадлежность (флаг)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порт назначения;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максимальная действующая осадка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тип и количество груза, наличие опасного груза и класс опасности;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количество членов э</w:t>
      </w:r>
      <w:r w:rsidRPr="005464D9">
        <w:rPr>
          <w:sz w:val="24"/>
          <w:szCs w:val="24"/>
        </w:rPr>
        <w:t>кипажа и пассажиров на судне;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наличие неисправностей судовых технических средств и других ограничений, влияющих на безопасность плавания.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45" w:name="sub_1039"/>
      <w:r w:rsidRPr="005464D9">
        <w:rPr>
          <w:sz w:val="24"/>
          <w:szCs w:val="24"/>
        </w:rPr>
        <w:t>39. При запросе СУДС с целью опознания, судно сообщает свое место относительно навигационного ориентира или вы</w:t>
      </w:r>
      <w:r w:rsidRPr="005464D9">
        <w:rPr>
          <w:sz w:val="24"/>
          <w:szCs w:val="24"/>
        </w:rPr>
        <w:t>полняет опознавательный маневр.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46" w:name="sub_1040"/>
      <w:bookmarkEnd w:id="45"/>
      <w:r w:rsidRPr="005464D9">
        <w:rPr>
          <w:sz w:val="24"/>
          <w:szCs w:val="24"/>
        </w:rPr>
        <w:t xml:space="preserve">40. При входе опознанного судна в зону действия СУДС, СУДС сообщает ему маршрут движения, якорное место, а также сведения, предусмотренные настоящими </w:t>
      </w:r>
      <w:r w:rsidRPr="005464D9">
        <w:rPr>
          <w:sz w:val="24"/>
          <w:szCs w:val="24"/>
        </w:rPr>
        <w:lastRenderedPageBreak/>
        <w:t>Общими правилами и обязательными постановлениями.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47" w:name="sub_1041"/>
      <w:bookmarkEnd w:id="46"/>
      <w:r w:rsidRPr="005464D9">
        <w:rPr>
          <w:sz w:val="24"/>
          <w:szCs w:val="24"/>
        </w:rPr>
        <w:t>41. В случае действия в морском порту разрешительного порядка плавания судов в зоне действия СУДС, суда входят в зону действия СУДС или начинают движение в зоне действия СУДС (постановка на якорь, снятие с якоря, подход и швартовка к причалу, отшва</w:t>
      </w:r>
      <w:r w:rsidRPr="005464D9">
        <w:rPr>
          <w:sz w:val="24"/>
          <w:szCs w:val="24"/>
        </w:rPr>
        <w:t>ртовка и отход от него, перешвартовка и т.п.) только с разрешения СУДС.</w:t>
      </w:r>
    </w:p>
    <w:bookmarkEnd w:id="47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Разрешение аннулируется СУДС и запрашивается судном заново, если судно в течение установленного СУДС времени не начинает разрешенные действия.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48" w:name="sub_1042"/>
      <w:r w:rsidRPr="005464D9">
        <w:rPr>
          <w:sz w:val="24"/>
          <w:szCs w:val="24"/>
        </w:rPr>
        <w:t xml:space="preserve">42. Взаимодействие между </w:t>
      </w:r>
      <w:r w:rsidRPr="005464D9">
        <w:rPr>
          <w:sz w:val="24"/>
          <w:szCs w:val="24"/>
        </w:rPr>
        <w:t>СУДС и судами осуществляется с использованием радиотелефонной связи в соответствии с правилами радиосвязи морской подвижной службы и морской спутниковой подвижной службы Российской Федерации</w:t>
      </w:r>
      <w:hyperlink w:anchor="sub_1888" w:history="1">
        <w:r w:rsidRPr="005464D9">
          <w:rPr>
            <w:rStyle w:val="a4"/>
            <w:sz w:val="24"/>
            <w:szCs w:val="24"/>
          </w:rPr>
          <w:t>*(8)</w:t>
        </w:r>
      </w:hyperlink>
      <w:r w:rsidRPr="005464D9">
        <w:rPr>
          <w:sz w:val="24"/>
          <w:szCs w:val="24"/>
        </w:rPr>
        <w:t>. Для работы СУДС выделяются основно</w:t>
      </w:r>
      <w:r w:rsidRPr="005464D9">
        <w:rPr>
          <w:sz w:val="24"/>
          <w:szCs w:val="24"/>
        </w:rPr>
        <w:t>й (основные) и резервный каналы связи, не используемые другими береговыми службами.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49" w:name="sub_1043"/>
      <w:bookmarkEnd w:id="48"/>
      <w:r w:rsidRPr="005464D9">
        <w:rPr>
          <w:sz w:val="24"/>
          <w:szCs w:val="24"/>
        </w:rPr>
        <w:t>43. Суда, находящиеся в зоне действия СУДС, несут постоянную радиовахту на 16 канале очень высокой частоты (далее - ОВЧ) и на предписанном рабочем канале (к</w:t>
      </w:r>
      <w:r w:rsidRPr="005464D9">
        <w:rPr>
          <w:sz w:val="24"/>
          <w:szCs w:val="24"/>
        </w:rPr>
        <w:t>аналах) СУДС.</w:t>
      </w:r>
    </w:p>
    <w:bookmarkEnd w:id="49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Судно может завершить радиовахту на рабочем канале СУДС только после получения соответствующего разрешения СУДС.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50" w:name="sub_1044"/>
      <w:r w:rsidRPr="005464D9">
        <w:rPr>
          <w:sz w:val="24"/>
          <w:szCs w:val="24"/>
        </w:rPr>
        <w:t xml:space="preserve">44. Не допускается вести переговоры, не связанные с управлением движением судов и безопасностью мореплавания, на </w:t>
      </w:r>
      <w:r w:rsidRPr="005464D9">
        <w:rPr>
          <w:sz w:val="24"/>
          <w:szCs w:val="24"/>
        </w:rPr>
        <w:t>рабочих каналах СУДС или капитана морского порта.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51" w:name="sub_1045"/>
      <w:bookmarkEnd w:id="50"/>
      <w:r w:rsidRPr="005464D9">
        <w:rPr>
          <w:sz w:val="24"/>
          <w:szCs w:val="24"/>
        </w:rPr>
        <w:t>45. Судно, вставшее на якорь либо начавшее движение после снятия с якоря, начавшее швартовку к причалу либо после отхода от причала, должно информировать об этом СУДС.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52" w:name="sub_1046"/>
      <w:bookmarkEnd w:id="51"/>
      <w:r w:rsidRPr="005464D9">
        <w:rPr>
          <w:sz w:val="24"/>
          <w:szCs w:val="24"/>
        </w:rPr>
        <w:t>46. Су</w:t>
      </w:r>
      <w:r w:rsidRPr="005464D9">
        <w:rPr>
          <w:sz w:val="24"/>
          <w:szCs w:val="24"/>
        </w:rPr>
        <w:t>дно, выходящее из зоны действия СУДС, должно запросить разрешение на окончание радиовахты на рабочем канале СУДС. После получения такого разрешения судно может завершить радиовахту на рабочем канале СУДС.</w:t>
      </w:r>
    </w:p>
    <w:bookmarkEnd w:id="52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Судно, переходящее из зоны действия одной С</w:t>
      </w:r>
      <w:r w:rsidRPr="005464D9">
        <w:rPr>
          <w:sz w:val="24"/>
          <w:szCs w:val="24"/>
        </w:rPr>
        <w:t>УДС в смежную зону действия другой СУДС, должно установить связь с СУДС, в зону которой оно входит.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После получения разрешения на вход в зону, судно должно запросить разрешение закрыть связь с СУДС, из зоны которой оно выходит, и следовать процедурам взаим</w:t>
      </w:r>
      <w:r w:rsidRPr="005464D9">
        <w:rPr>
          <w:sz w:val="24"/>
          <w:szCs w:val="24"/>
        </w:rPr>
        <w:t>одействия с СУДС, в зону которой оно следует.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1"/>
      </w:pPr>
      <w:bookmarkStart w:id="53" w:name="sub_1300"/>
      <w:r w:rsidRPr="005464D9">
        <w:t>III. Правила захода судов в морские порты и выхода судов из морских портов</w:t>
      </w:r>
    </w:p>
    <w:bookmarkEnd w:id="53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54" w:name="sub_1047"/>
      <w:r w:rsidRPr="005464D9">
        <w:rPr>
          <w:sz w:val="24"/>
          <w:szCs w:val="24"/>
        </w:rPr>
        <w:t>47. Информация о заходе судна в морской порт передается капитаном судна капитану морского порта пред</w:t>
      </w:r>
      <w:r w:rsidRPr="005464D9">
        <w:rPr>
          <w:sz w:val="24"/>
          <w:szCs w:val="24"/>
        </w:rPr>
        <w:t>варительно за 72 часа до планируемого времени захода судна в морской порт.</w:t>
      </w:r>
    </w:p>
    <w:bookmarkEnd w:id="54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 xml:space="preserve">В случае, если переход судна из последнего порта составляет менее 72 часов, предварительная информация о заходе судна в морской порт направляется капитану морского порта до </w:t>
      </w:r>
      <w:r w:rsidRPr="005464D9">
        <w:rPr>
          <w:sz w:val="24"/>
          <w:szCs w:val="24"/>
        </w:rPr>
        <w:t>выхода судна из последнего порта и подтверждается в соответствии с настоящими Общими правилами.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55" w:name="sub_1048"/>
      <w:r w:rsidRPr="005464D9">
        <w:rPr>
          <w:sz w:val="24"/>
          <w:szCs w:val="24"/>
        </w:rPr>
        <w:t>48. Предварительная информация о заходе судна в морской порт должна содержать следующие сведения:</w:t>
      </w:r>
    </w:p>
    <w:bookmarkEnd w:id="55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ИМО номер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название судна на русском и а</w:t>
      </w:r>
      <w:r w:rsidRPr="005464D9">
        <w:rPr>
          <w:sz w:val="24"/>
          <w:szCs w:val="24"/>
        </w:rPr>
        <w:t>нглийском языках;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позывной сигнал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государственная принадлежность (флаг)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номер судна подвижной морской службы;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lastRenderedPageBreak/>
        <w:t>наименование и ИМО номер судовладельца и оператора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основные характеристики судна (год постройки, валовая вместимость, длина н</w:t>
      </w:r>
      <w:r w:rsidRPr="005464D9">
        <w:rPr>
          <w:sz w:val="24"/>
          <w:szCs w:val="24"/>
        </w:rPr>
        <w:t>аибольшая, ширина наибольшая, осадка носом и кормой);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тип и количество груза;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информация о балласте (количество и район приема балласта);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для танкера при следовании под погрузку - количество балласта, наименование предыдущего перевезенного груза;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наличие (</w:t>
      </w:r>
      <w:r w:rsidRPr="005464D9">
        <w:rPr>
          <w:sz w:val="24"/>
          <w:szCs w:val="24"/>
        </w:rPr>
        <w:t>количество и тип) опасных грузов;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количество пассажиров на борту;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количество членов экипажа судна и их гражданство;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ожидаемые дата и время захода в морской порт;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планируемые операции в морском порту: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тип и количество выгружаемого и загружаемого груза в мор</w:t>
      </w:r>
      <w:r w:rsidRPr="005464D9">
        <w:rPr>
          <w:sz w:val="24"/>
          <w:szCs w:val="24"/>
        </w:rPr>
        <w:t>ском порту захода;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необходимое количество требуемого пополнения судовых запасов и их наименование;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необходимое количество требующих сдачи отходов и их наименование;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планируемая смена членов экипажа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наличие действительного Международного свидетельств</w:t>
      </w:r>
      <w:r w:rsidRPr="005464D9">
        <w:rPr>
          <w:sz w:val="24"/>
          <w:szCs w:val="24"/>
        </w:rPr>
        <w:t>а об охране судна или Временного международного свидетельства об охране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сведения об уровне охраны или уровне безопасности судна в соответствии с Международным кодексом по охране судов и портовых средств</w:t>
      </w:r>
      <w:hyperlink w:anchor="sub_1999" w:history="1">
        <w:r w:rsidRPr="005464D9">
          <w:rPr>
            <w:rStyle w:val="a4"/>
            <w:sz w:val="24"/>
            <w:szCs w:val="24"/>
          </w:rPr>
          <w:t>*(9)</w:t>
        </w:r>
      </w:hyperlink>
      <w:r w:rsidRPr="005464D9">
        <w:rPr>
          <w:sz w:val="24"/>
          <w:szCs w:val="24"/>
        </w:rPr>
        <w:t xml:space="preserve"> (далее - Кодекс </w:t>
      </w:r>
      <w:r w:rsidRPr="005464D9">
        <w:rPr>
          <w:sz w:val="24"/>
          <w:szCs w:val="24"/>
        </w:rPr>
        <w:t>ОСПС);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наименование последнего порта выхода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наименование следующего порта захода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ожидаемые дата и время выхода судна из морского порта;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требуемое обеспечение безопасного плавания и стоянки судна в морском порту (буксиры, лоцман и т.п.);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информация о санитарно-эпидемиологической обстановке на ботру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информация о неисправности судовых грузовых устройств (механизмов) при наличии, а также о любых серьезных несоответствиях судна международным требованиям в области охраны человеческой жиз</w:t>
      </w:r>
      <w:r w:rsidRPr="005464D9">
        <w:rPr>
          <w:sz w:val="24"/>
          <w:szCs w:val="24"/>
        </w:rPr>
        <w:t>ни на море, безопасности мореплавания, защиты морской среды от загрязнения с судов, транспортной безопасности.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56" w:name="sub_1049"/>
      <w:r w:rsidRPr="005464D9">
        <w:rPr>
          <w:sz w:val="24"/>
          <w:szCs w:val="24"/>
        </w:rPr>
        <w:t>49. Капитан морского порта при получении предварительной информации о заходе судна в морской порт в течение одного часа направляет информ</w:t>
      </w:r>
      <w:r w:rsidRPr="005464D9">
        <w:rPr>
          <w:sz w:val="24"/>
          <w:szCs w:val="24"/>
        </w:rPr>
        <w:t xml:space="preserve">ацию, предусмотренную </w:t>
      </w:r>
      <w:hyperlink w:anchor="sub_1048" w:history="1">
        <w:r w:rsidRPr="005464D9">
          <w:rPr>
            <w:rStyle w:val="a4"/>
            <w:sz w:val="24"/>
            <w:szCs w:val="24"/>
          </w:rPr>
          <w:t>пунктом 48</w:t>
        </w:r>
      </w:hyperlink>
      <w:r w:rsidRPr="005464D9">
        <w:rPr>
          <w:sz w:val="24"/>
          <w:szCs w:val="24"/>
        </w:rPr>
        <w:t xml:space="preserve"> настоящих Общих правил, в информационную систему государственного портового контроля и в адрес должностного лица пограничного органа.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57" w:name="sub_1050"/>
      <w:bookmarkEnd w:id="56"/>
      <w:r w:rsidRPr="005464D9">
        <w:rPr>
          <w:sz w:val="24"/>
          <w:szCs w:val="24"/>
        </w:rPr>
        <w:t>50. Предварительная информация о заходе судна в</w:t>
      </w:r>
      <w:r w:rsidRPr="005464D9">
        <w:rPr>
          <w:sz w:val="24"/>
          <w:szCs w:val="24"/>
        </w:rPr>
        <w:t xml:space="preserve"> морской порт подтверждается капитану морского порта в соответствии с </w:t>
      </w:r>
      <w:hyperlink w:anchor="sub_1048" w:history="1">
        <w:r w:rsidRPr="005464D9">
          <w:rPr>
            <w:rStyle w:val="a4"/>
            <w:sz w:val="24"/>
            <w:szCs w:val="24"/>
          </w:rPr>
          <w:t>пунктом 48</w:t>
        </w:r>
      </w:hyperlink>
      <w:r w:rsidRPr="005464D9">
        <w:rPr>
          <w:sz w:val="24"/>
          <w:szCs w:val="24"/>
        </w:rPr>
        <w:t xml:space="preserve"> настоящих Общих правил за 24 часа до ожидаемого захода судна в морской порт.</w:t>
      </w:r>
    </w:p>
    <w:bookmarkEnd w:id="57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Капитан морского порта при получении подтверждения предварительн</w:t>
      </w:r>
      <w:r w:rsidRPr="005464D9">
        <w:rPr>
          <w:sz w:val="24"/>
          <w:szCs w:val="24"/>
        </w:rPr>
        <w:t>ой информации о заходе судна в морской порт в течение одного часа направляет эту информацию в информационную систему государственного портового контроля.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58" w:name="sub_1051"/>
      <w:r w:rsidRPr="005464D9">
        <w:rPr>
          <w:sz w:val="24"/>
          <w:szCs w:val="24"/>
        </w:rPr>
        <w:t>51. В случае изменения порта назначения капитан судна сообщает об этом капитану морского порта</w:t>
      </w:r>
      <w:r w:rsidRPr="005464D9">
        <w:rPr>
          <w:sz w:val="24"/>
          <w:szCs w:val="24"/>
        </w:rPr>
        <w:t>, в который была направлена предварительная информация о заходе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59" w:name="sub_1052"/>
      <w:bookmarkEnd w:id="58"/>
      <w:r w:rsidRPr="005464D9">
        <w:rPr>
          <w:sz w:val="24"/>
          <w:szCs w:val="24"/>
        </w:rPr>
        <w:t>52. Капитан морского порта информирует судно о месте его якорной стоянки, швартовки и способе выполнения погрузо-разгрузочных или других работ не позднее чем за 4 часа д</w:t>
      </w:r>
      <w:r w:rsidRPr="005464D9">
        <w:rPr>
          <w:sz w:val="24"/>
          <w:szCs w:val="24"/>
        </w:rPr>
        <w:t>о планируемого захода судна в морской порт.</w:t>
      </w:r>
    </w:p>
    <w:bookmarkEnd w:id="59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afa"/>
        <w:ind w:left="170"/>
        <w:rPr>
          <w:color w:val="000000"/>
        </w:rPr>
      </w:pPr>
      <w:bookmarkStart w:id="60" w:name="sub_1053"/>
      <w:r w:rsidRPr="005464D9">
        <w:rPr>
          <w:color w:val="000000"/>
        </w:rPr>
        <w:t>Информация об изменениях:</w:t>
      </w:r>
    </w:p>
    <w:bookmarkStart w:id="61" w:name="sub_494069376"/>
    <w:bookmarkEnd w:id="60"/>
    <w:p w:rsidR="00000000" w:rsidRPr="005464D9" w:rsidRDefault="007F207F">
      <w:pPr>
        <w:pStyle w:val="afb"/>
        <w:spacing w:before="75"/>
        <w:ind w:left="170"/>
      </w:pPr>
      <w:r w:rsidRPr="005464D9">
        <w:fldChar w:fldCharType="begin"/>
      </w:r>
      <w:r w:rsidRPr="005464D9">
        <w:instrText>HYPERLINK "garantF1://98157.1003"</w:instrText>
      </w:r>
      <w:r w:rsidRPr="005464D9">
        <w:fldChar w:fldCharType="separate"/>
      </w:r>
      <w:r w:rsidRPr="005464D9">
        <w:rPr>
          <w:rStyle w:val="a4"/>
          <w:sz w:val="24"/>
          <w:szCs w:val="24"/>
        </w:rPr>
        <w:t>Приказом</w:t>
      </w:r>
      <w:r w:rsidRPr="005464D9">
        <w:fldChar w:fldCharType="end"/>
      </w:r>
      <w:r w:rsidRPr="005464D9">
        <w:t xml:space="preserve"> Минтранса РФ от 22 марта 2010 г. N 69 пункт 53 настоящего приложения изложен в новой редакции</w:t>
      </w:r>
    </w:p>
    <w:bookmarkEnd w:id="61"/>
    <w:p w:rsidR="00000000" w:rsidRPr="005464D9" w:rsidRDefault="007F207F">
      <w:pPr>
        <w:pStyle w:val="afb"/>
        <w:spacing w:before="75"/>
        <w:ind w:left="170"/>
      </w:pPr>
      <w:r w:rsidRPr="005464D9">
        <w:t>См. текст пункта в предыдущей редакции</w:t>
      </w:r>
    </w:p>
    <w:p w:rsidR="00000000" w:rsidRPr="005464D9" w:rsidRDefault="007F207F">
      <w:pPr>
        <w:pStyle w:val="afb"/>
        <w:spacing w:before="75"/>
        <w:ind w:left="170"/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 xml:space="preserve">53. Оформление прихода судна в морской порт осуществляет капитан морского порта на основании заявления капитана судна о приходе, в котором указываются сведения в соответствии с </w:t>
      </w:r>
      <w:hyperlink w:anchor="sub_1048" w:history="1">
        <w:r w:rsidRPr="005464D9">
          <w:rPr>
            <w:rStyle w:val="a4"/>
            <w:sz w:val="24"/>
            <w:szCs w:val="24"/>
          </w:rPr>
          <w:t>пунктом 48</w:t>
        </w:r>
      </w:hyperlink>
      <w:r w:rsidRPr="005464D9">
        <w:rPr>
          <w:sz w:val="24"/>
          <w:szCs w:val="24"/>
        </w:rPr>
        <w:t xml:space="preserve"> настоящих Общих правил, и при предоставлении капитаном судна документов, необходимых для оформления прихода судна в морской порт, согласно </w:t>
      </w:r>
      <w:hyperlink w:anchor="sub_11000" w:history="1">
        <w:r w:rsidRPr="005464D9">
          <w:rPr>
            <w:rStyle w:val="a4"/>
            <w:sz w:val="24"/>
            <w:szCs w:val="24"/>
          </w:rPr>
          <w:t>приложению N 1</w:t>
        </w:r>
      </w:hyperlink>
      <w:r w:rsidRPr="005464D9">
        <w:rPr>
          <w:sz w:val="24"/>
          <w:szCs w:val="24"/>
        </w:rPr>
        <w:t xml:space="preserve"> к настоящим Общим правилам.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Заявление о приходе подается в течение четыре</w:t>
      </w:r>
      <w:r w:rsidRPr="005464D9">
        <w:rPr>
          <w:sz w:val="24"/>
          <w:szCs w:val="24"/>
        </w:rPr>
        <w:t>х часов после первой постановки судна на якорь на внешнем рейде морского порта либо на акватории морского порта, или окончания первой швартовки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62" w:name="sub_1054"/>
      <w:r w:rsidRPr="005464D9">
        <w:rPr>
          <w:sz w:val="24"/>
          <w:szCs w:val="24"/>
        </w:rPr>
        <w:t>54. Капитан морского порта регистрирует приход судна в морской порт проставлением отметки на судо</w:t>
      </w:r>
      <w:r w:rsidRPr="005464D9">
        <w:rPr>
          <w:sz w:val="24"/>
          <w:szCs w:val="24"/>
        </w:rPr>
        <w:t>вом экземпляре общей декларации и внесении информации о заходе судна, указанной в общей декларации, в информационную систему государственного портового контроля.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63" w:name="sub_1055"/>
      <w:bookmarkEnd w:id="62"/>
      <w:r w:rsidRPr="005464D9">
        <w:rPr>
          <w:sz w:val="24"/>
          <w:szCs w:val="24"/>
        </w:rPr>
        <w:t>55. Оформление захода в морской порт судов, прибывших из иностранных портов, п</w:t>
      </w:r>
      <w:r w:rsidRPr="005464D9">
        <w:rPr>
          <w:sz w:val="24"/>
          <w:szCs w:val="24"/>
        </w:rPr>
        <w:t>роизводится после прохождения в установленном порядке пограничного, таможенного, санитарно-карантинного, ветеринарного, карантинного фитосанитарного контроля.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64" w:name="sub_1056"/>
      <w:bookmarkEnd w:id="63"/>
      <w:r w:rsidRPr="005464D9">
        <w:rPr>
          <w:sz w:val="24"/>
          <w:szCs w:val="24"/>
        </w:rPr>
        <w:t>56. Оформление судна на выход из морского порта осуществляет капитан морского пор</w:t>
      </w:r>
      <w:r w:rsidRPr="005464D9">
        <w:rPr>
          <w:sz w:val="24"/>
          <w:szCs w:val="24"/>
        </w:rPr>
        <w:t xml:space="preserve">та на основании документов, прилагаемых к заявлению капитана судна, на выход из морского порта, согласно </w:t>
      </w:r>
      <w:hyperlink w:anchor="sub_12000" w:history="1">
        <w:r w:rsidRPr="005464D9">
          <w:rPr>
            <w:rStyle w:val="a4"/>
            <w:sz w:val="24"/>
            <w:szCs w:val="24"/>
          </w:rPr>
          <w:t>приложению N 2</w:t>
        </w:r>
      </w:hyperlink>
      <w:r w:rsidRPr="005464D9">
        <w:rPr>
          <w:sz w:val="24"/>
          <w:szCs w:val="24"/>
        </w:rPr>
        <w:t xml:space="preserve"> к настоящим Общим правилам, по согласованию с должностными лицами пограничного и таможенного органов.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65" w:name="sub_1057"/>
      <w:bookmarkEnd w:id="64"/>
      <w:r w:rsidRPr="005464D9">
        <w:rPr>
          <w:sz w:val="24"/>
          <w:szCs w:val="24"/>
        </w:rPr>
        <w:t xml:space="preserve">57. Капитан морского порта при оформлении судна на выход из морского порта осуществляет контроль судна с целью проверки документов, указанных в </w:t>
      </w:r>
      <w:hyperlink w:anchor="sub_12000" w:history="1">
        <w:r w:rsidRPr="005464D9">
          <w:rPr>
            <w:rStyle w:val="a4"/>
            <w:sz w:val="24"/>
            <w:szCs w:val="24"/>
          </w:rPr>
          <w:t>приложении N 2</w:t>
        </w:r>
      </w:hyperlink>
      <w:r w:rsidRPr="005464D9">
        <w:rPr>
          <w:sz w:val="24"/>
          <w:szCs w:val="24"/>
        </w:rPr>
        <w:t xml:space="preserve"> к настоящим Общим правилам, соответствия основных характерист</w:t>
      </w:r>
      <w:r w:rsidRPr="005464D9">
        <w:rPr>
          <w:sz w:val="24"/>
          <w:szCs w:val="24"/>
        </w:rPr>
        <w:t xml:space="preserve">ик судна судовым документам и выполнения требований по укомплектованию экипажей судов, установленных КТМ Российской Федерации и </w:t>
      </w:r>
      <w:hyperlink r:id="rId15" w:history="1">
        <w:r w:rsidRPr="005464D9">
          <w:rPr>
            <w:rStyle w:val="a4"/>
            <w:sz w:val="24"/>
            <w:szCs w:val="24"/>
          </w:rPr>
          <w:t>статьями 1</w:t>
        </w:r>
      </w:hyperlink>
      <w:r w:rsidRPr="005464D9">
        <w:rPr>
          <w:sz w:val="24"/>
          <w:szCs w:val="24"/>
        </w:rPr>
        <w:t xml:space="preserve"> и </w:t>
      </w:r>
      <w:hyperlink r:id="rId16" w:history="1">
        <w:r w:rsidRPr="005464D9">
          <w:rPr>
            <w:rStyle w:val="a4"/>
            <w:sz w:val="24"/>
            <w:szCs w:val="24"/>
          </w:rPr>
          <w:t>2</w:t>
        </w:r>
      </w:hyperlink>
      <w:r w:rsidRPr="005464D9">
        <w:rPr>
          <w:sz w:val="24"/>
          <w:szCs w:val="24"/>
        </w:rPr>
        <w:t xml:space="preserve"> Конвенции о минимальных нормах на торговых </w:t>
      </w:r>
      <w:r w:rsidRPr="005464D9">
        <w:rPr>
          <w:sz w:val="24"/>
          <w:szCs w:val="24"/>
        </w:rPr>
        <w:t>судах 1976 г. N 147</w:t>
      </w:r>
      <w:hyperlink w:anchor="sub_101010" w:history="1">
        <w:r w:rsidRPr="005464D9">
          <w:rPr>
            <w:rStyle w:val="a4"/>
            <w:sz w:val="24"/>
            <w:szCs w:val="24"/>
          </w:rPr>
          <w:t>*(10)</w:t>
        </w:r>
      </w:hyperlink>
      <w:r w:rsidRPr="005464D9">
        <w:rPr>
          <w:sz w:val="24"/>
          <w:szCs w:val="24"/>
        </w:rPr>
        <w:t>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66" w:name="sub_1058"/>
      <w:bookmarkEnd w:id="65"/>
      <w:r w:rsidRPr="005464D9">
        <w:rPr>
          <w:sz w:val="24"/>
          <w:szCs w:val="24"/>
        </w:rPr>
        <w:t xml:space="preserve">58. Капитан морского порта подвергает судно осмотру в случае отсутствия документов, указанных в </w:t>
      </w:r>
      <w:hyperlink w:anchor="sub_12000" w:history="1">
        <w:r w:rsidRPr="005464D9">
          <w:rPr>
            <w:rStyle w:val="a4"/>
            <w:sz w:val="24"/>
            <w:szCs w:val="24"/>
          </w:rPr>
          <w:t>приложении N 2</w:t>
        </w:r>
      </w:hyperlink>
      <w:r w:rsidRPr="005464D9">
        <w:rPr>
          <w:sz w:val="24"/>
          <w:szCs w:val="24"/>
        </w:rPr>
        <w:t xml:space="preserve"> к настоящим Общим правилам, или наличия основани</w:t>
      </w:r>
      <w:r w:rsidRPr="005464D9">
        <w:rPr>
          <w:sz w:val="24"/>
          <w:szCs w:val="24"/>
        </w:rPr>
        <w:t>й полагать, что судно не удовлетворяет требованиям безопасности мореплавания (задержание судна в предыдущем морском порту захода судна, наличие на судне недостатков, создающих угрозу безопасности мореплавания, жизни и здоровью людей и причинения ущерба мор</w:t>
      </w:r>
      <w:r w:rsidRPr="005464D9">
        <w:rPr>
          <w:sz w:val="24"/>
          <w:szCs w:val="24"/>
        </w:rPr>
        <w:t>ской среде, аварийные случаи на судне, предшествовавшие заходу в морской порт или имевшие место в морском порту, невыполнение предписания капитана морского порта или морских властей иностранных государств по соблюдению требований безопасности мореплавания,</w:t>
      </w:r>
      <w:r w:rsidRPr="005464D9">
        <w:rPr>
          <w:sz w:val="24"/>
          <w:szCs w:val="24"/>
        </w:rPr>
        <w:t xml:space="preserve"> охране человеческой жизни на море и защите морской среды от загрязнения, отсутствие информации об осмотре судна в течение последних трех месяцев или иного периода, установленного региональными соглашениями о государственном портовом контроле).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67" w:name="sub_1059"/>
      <w:bookmarkEnd w:id="66"/>
      <w:r w:rsidRPr="005464D9">
        <w:rPr>
          <w:sz w:val="24"/>
          <w:szCs w:val="24"/>
        </w:rPr>
        <w:t xml:space="preserve">59. Осмотр судна осуществляется капитаном морского порта либо уполномоченным им должностным лицом в соответствии с перечнем документов, подлежащих проверке при осмотре и контрольном осмотре судна в соответствии с </w:t>
      </w:r>
      <w:hyperlink w:anchor="sub_13000" w:history="1">
        <w:r w:rsidRPr="005464D9">
          <w:rPr>
            <w:rStyle w:val="a4"/>
            <w:sz w:val="24"/>
            <w:szCs w:val="24"/>
          </w:rPr>
          <w:t>приложением N </w:t>
        </w:r>
        <w:r w:rsidRPr="005464D9">
          <w:rPr>
            <w:rStyle w:val="a4"/>
            <w:sz w:val="24"/>
            <w:szCs w:val="24"/>
          </w:rPr>
          <w:t>3</w:t>
        </w:r>
      </w:hyperlink>
      <w:r w:rsidRPr="005464D9">
        <w:rPr>
          <w:sz w:val="24"/>
          <w:szCs w:val="24"/>
        </w:rPr>
        <w:t xml:space="preserve"> к настоящим Общим правилам, состояния судна, условий труда и </w:t>
      </w:r>
      <w:r w:rsidRPr="005464D9">
        <w:rPr>
          <w:sz w:val="24"/>
          <w:szCs w:val="24"/>
        </w:rPr>
        <w:lastRenderedPageBreak/>
        <w:t xml:space="preserve">отдыха экипажа в соответствии с </w:t>
      </w:r>
      <w:hyperlink r:id="rId17" w:history="1">
        <w:r w:rsidRPr="005464D9">
          <w:rPr>
            <w:rStyle w:val="a4"/>
            <w:sz w:val="24"/>
            <w:szCs w:val="24"/>
          </w:rPr>
          <w:t>КТМ</w:t>
        </w:r>
      </w:hyperlink>
      <w:r w:rsidRPr="005464D9">
        <w:rPr>
          <w:sz w:val="24"/>
          <w:szCs w:val="24"/>
        </w:rPr>
        <w:t xml:space="preserve"> Российской Федерации, правилами 11(c), 19 главы I, правилом 16.2 главы V, правилом 2 главы XI-1, правилом 9 главы XI-2</w:t>
      </w:r>
      <w:r w:rsidRPr="005464D9">
        <w:rPr>
          <w:sz w:val="24"/>
          <w:szCs w:val="24"/>
        </w:rPr>
        <w:t xml:space="preserve"> Международной конвенции по охране человеческой жизни на море 1974 года</w:t>
      </w:r>
      <w:hyperlink w:anchor="sub_101111" w:history="1">
        <w:r w:rsidRPr="005464D9">
          <w:rPr>
            <w:rStyle w:val="a4"/>
            <w:sz w:val="24"/>
            <w:szCs w:val="24"/>
          </w:rPr>
          <w:t>*(11)</w:t>
        </w:r>
      </w:hyperlink>
      <w:r w:rsidRPr="005464D9">
        <w:rPr>
          <w:sz w:val="24"/>
          <w:szCs w:val="24"/>
        </w:rPr>
        <w:t xml:space="preserve"> с поправками (далее - Международная конвенция СОЛАС - 74), правилами 6 и 8 главы 2 Приложения I к </w:t>
      </w:r>
      <w:hyperlink r:id="rId18" w:history="1">
        <w:r w:rsidRPr="005464D9">
          <w:rPr>
            <w:rStyle w:val="a4"/>
            <w:sz w:val="24"/>
            <w:szCs w:val="24"/>
          </w:rPr>
          <w:t>Международной конвенц</w:t>
        </w:r>
        <w:r w:rsidRPr="005464D9">
          <w:rPr>
            <w:rStyle w:val="a4"/>
            <w:sz w:val="24"/>
            <w:szCs w:val="24"/>
          </w:rPr>
          <w:t>ии</w:t>
        </w:r>
      </w:hyperlink>
      <w:r w:rsidRPr="005464D9">
        <w:rPr>
          <w:sz w:val="24"/>
          <w:szCs w:val="24"/>
        </w:rPr>
        <w:t xml:space="preserve"> по предотвращению загрязнения с судов 1973 года</w:t>
      </w:r>
      <w:hyperlink w:anchor="sub_101212" w:history="1">
        <w:r w:rsidRPr="005464D9">
          <w:rPr>
            <w:rStyle w:val="a4"/>
            <w:sz w:val="24"/>
            <w:szCs w:val="24"/>
          </w:rPr>
          <w:t>*(12)</w:t>
        </w:r>
      </w:hyperlink>
      <w:r w:rsidRPr="005464D9">
        <w:rPr>
          <w:sz w:val="24"/>
          <w:szCs w:val="24"/>
        </w:rPr>
        <w:t xml:space="preserve"> (далее - Международная конвенция МАРПОЛ), правилом 16 главы 6 Приложения II к Международной конвенции МАРПОЛ, статьей 21 Международной конвенции о грузовой марке 1966 го</w:t>
      </w:r>
      <w:r w:rsidRPr="005464D9">
        <w:rPr>
          <w:sz w:val="24"/>
          <w:szCs w:val="24"/>
        </w:rPr>
        <w:t>да</w:t>
      </w:r>
      <w:hyperlink w:anchor="sub_101313" w:history="1">
        <w:r w:rsidRPr="005464D9">
          <w:rPr>
            <w:rStyle w:val="a4"/>
            <w:sz w:val="24"/>
            <w:szCs w:val="24"/>
          </w:rPr>
          <w:t>*(13)</w:t>
        </w:r>
      </w:hyperlink>
      <w:r w:rsidRPr="005464D9">
        <w:rPr>
          <w:sz w:val="24"/>
          <w:szCs w:val="24"/>
        </w:rPr>
        <w:t xml:space="preserve">, статьей X и </w:t>
      </w:r>
      <w:hyperlink r:id="rId19" w:history="1">
        <w:r w:rsidRPr="005464D9">
          <w:rPr>
            <w:rStyle w:val="a4"/>
            <w:sz w:val="24"/>
            <w:szCs w:val="24"/>
          </w:rPr>
          <w:t>правилом 1/4 главы 1</w:t>
        </w:r>
      </w:hyperlink>
      <w:r w:rsidRPr="005464D9">
        <w:rPr>
          <w:sz w:val="24"/>
          <w:szCs w:val="24"/>
        </w:rPr>
        <w:t xml:space="preserve"> Приложения к Международной конвенции о подготовке и дипломировании моряков и несении вахты 1978 года</w:t>
      </w:r>
      <w:hyperlink w:anchor="sub_101414" w:history="1">
        <w:r w:rsidRPr="005464D9">
          <w:rPr>
            <w:rStyle w:val="a4"/>
            <w:sz w:val="24"/>
            <w:szCs w:val="24"/>
          </w:rPr>
          <w:t>*(14)</w:t>
        </w:r>
      </w:hyperlink>
      <w:r w:rsidRPr="005464D9">
        <w:rPr>
          <w:sz w:val="24"/>
          <w:szCs w:val="24"/>
        </w:rPr>
        <w:t>, части А Кодек</w:t>
      </w:r>
      <w:r w:rsidRPr="005464D9">
        <w:rPr>
          <w:sz w:val="24"/>
          <w:szCs w:val="24"/>
        </w:rPr>
        <w:t xml:space="preserve">са ОСПС, </w:t>
      </w:r>
      <w:hyperlink r:id="rId20" w:history="1">
        <w:r w:rsidRPr="005464D9">
          <w:rPr>
            <w:rStyle w:val="a4"/>
            <w:sz w:val="24"/>
            <w:szCs w:val="24"/>
          </w:rPr>
          <w:t>МППСС-72</w:t>
        </w:r>
      </w:hyperlink>
      <w:r w:rsidRPr="005464D9">
        <w:rPr>
          <w:sz w:val="24"/>
          <w:szCs w:val="24"/>
        </w:rPr>
        <w:t xml:space="preserve">, </w:t>
      </w:r>
      <w:hyperlink r:id="rId21" w:history="1">
        <w:r w:rsidRPr="005464D9">
          <w:rPr>
            <w:rStyle w:val="a4"/>
            <w:sz w:val="24"/>
            <w:szCs w:val="24"/>
          </w:rPr>
          <w:t>статьей 4</w:t>
        </w:r>
      </w:hyperlink>
      <w:r w:rsidRPr="005464D9">
        <w:rPr>
          <w:sz w:val="24"/>
          <w:szCs w:val="24"/>
        </w:rPr>
        <w:t xml:space="preserve"> Конвенции о минимальных нормах на торговых судах 1976 г. N 147, </w:t>
      </w:r>
      <w:hyperlink r:id="rId22" w:history="1">
        <w:r w:rsidRPr="005464D9">
          <w:rPr>
            <w:rStyle w:val="a4"/>
            <w:sz w:val="24"/>
            <w:szCs w:val="24"/>
          </w:rPr>
          <w:t>Международной конвенцией</w:t>
        </w:r>
      </w:hyperlink>
      <w:r w:rsidRPr="005464D9">
        <w:rPr>
          <w:sz w:val="24"/>
          <w:szCs w:val="24"/>
        </w:rPr>
        <w:t xml:space="preserve"> по обмеру судов 1969 года</w:t>
      </w:r>
      <w:hyperlink w:anchor="sub_101515" w:history="1">
        <w:r w:rsidRPr="005464D9">
          <w:rPr>
            <w:rStyle w:val="a4"/>
            <w:sz w:val="24"/>
            <w:szCs w:val="24"/>
          </w:rPr>
          <w:t>*(15)</w:t>
        </w:r>
      </w:hyperlink>
      <w:r w:rsidRPr="005464D9">
        <w:rPr>
          <w:sz w:val="24"/>
          <w:szCs w:val="24"/>
        </w:rPr>
        <w:t xml:space="preserve">, </w:t>
      </w:r>
      <w:hyperlink r:id="rId23" w:history="1">
        <w:r w:rsidRPr="005464D9">
          <w:rPr>
            <w:rStyle w:val="a4"/>
            <w:sz w:val="24"/>
            <w:szCs w:val="24"/>
          </w:rPr>
          <w:t>Международной конвенцией</w:t>
        </w:r>
      </w:hyperlink>
      <w:r w:rsidRPr="005464D9">
        <w:rPr>
          <w:sz w:val="24"/>
          <w:szCs w:val="24"/>
        </w:rPr>
        <w:t xml:space="preserve"> о гражданской ответственности за ущерб от загрязнения нефтью 1992 года</w:t>
      </w:r>
      <w:hyperlink w:anchor="sub_101616" w:history="1">
        <w:r w:rsidRPr="005464D9">
          <w:rPr>
            <w:rStyle w:val="a4"/>
            <w:sz w:val="24"/>
            <w:szCs w:val="24"/>
          </w:rPr>
          <w:t>*(16)</w:t>
        </w:r>
      </w:hyperlink>
      <w:r w:rsidRPr="005464D9">
        <w:rPr>
          <w:sz w:val="24"/>
          <w:szCs w:val="24"/>
        </w:rPr>
        <w:t xml:space="preserve">, </w:t>
      </w:r>
      <w:hyperlink r:id="rId24" w:history="1">
        <w:r w:rsidRPr="005464D9">
          <w:rPr>
            <w:rStyle w:val="a4"/>
            <w:sz w:val="24"/>
            <w:szCs w:val="24"/>
          </w:rPr>
          <w:t>Международной конвенцией</w:t>
        </w:r>
      </w:hyperlink>
      <w:r w:rsidRPr="005464D9">
        <w:rPr>
          <w:sz w:val="24"/>
          <w:szCs w:val="24"/>
        </w:rPr>
        <w:t xml:space="preserve"> о гражданской ответственности за ущерб от загрязнения бункерным топливом 2001 года</w:t>
      </w:r>
      <w:hyperlink w:anchor="sub_101717" w:history="1">
        <w:r w:rsidRPr="005464D9">
          <w:rPr>
            <w:rStyle w:val="a4"/>
            <w:sz w:val="24"/>
            <w:szCs w:val="24"/>
          </w:rPr>
          <w:t>*(17)</w:t>
        </w:r>
      </w:hyperlink>
      <w:r w:rsidRPr="005464D9">
        <w:rPr>
          <w:sz w:val="24"/>
          <w:szCs w:val="24"/>
        </w:rPr>
        <w:t>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68" w:name="sub_1060"/>
      <w:bookmarkEnd w:id="67"/>
      <w:r w:rsidRPr="005464D9">
        <w:rPr>
          <w:sz w:val="24"/>
          <w:szCs w:val="24"/>
        </w:rPr>
        <w:t>60. При наличии недостатков, являющихся основанием для отказа в выдаче разрешения на выход судна из морского порта, кап</w:t>
      </w:r>
      <w:r w:rsidRPr="005464D9">
        <w:rPr>
          <w:sz w:val="24"/>
          <w:szCs w:val="24"/>
        </w:rPr>
        <w:t>итан морского порта оформляет письменное извещение об отказе в выдаче разрешения на выход судна из морского порта, в котором указывает недостатки, препятствующие выдаче разрешения на выход судна из морского порта, а также порядок их устранения.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69" w:name="sub_1061"/>
      <w:bookmarkEnd w:id="68"/>
      <w:r w:rsidRPr="005464D9">
        <w:rPr>
          <w:sz w:val="24"/>
          <w:szCs w:val="24"/>
        </w:rPr>
        <w:t>61. Контрольный осмотр судна проводится капитаном морского порта либо уполномоченным им должностным лицом с целью проверки устранения недостатков, препятствующих выдаче разрешения на выход судна из морского порта</w:t>
      </w:r>
      <w:hyperlink w:anchor="sub_101818" w:history="1">
        <w:r w:rsidRPr="005464D9">
          <w:rPr>
            <w:rStyle w:val="a4"/>
            <w:sz w:val="24"/>
            <w:szCs w:val="24"/>
          </w:rPr>
          <w:t>*(18)</w:t>
        </w:r>
      </w:hyperlink>
      <w:r w:rsidRPr="005464D9">
        <w:rPr>
          <w:sz w:val="24"/>
          <w:szCs w:val="24"/>
        </w:rPr>
        <w:t>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70" w:name="sub_1062"/>
      <w:bookmarkEnd w:id="69"/>
      <w:r w:rsidRPr="005464D9">
        <w:rPr>
          <w:sz w:val="24"/>
          <w:szCs w:val="24"/>
        </w:rPr>
        <w:t>62. По результатам осмотра или контрольного осмотра судна капитаном морского порта либо уполномоченным им должностным лицом составляется отчет с указанием выявленных недостатков и мер по их устранению.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71" w:name="sub_1063"/>
      <w:bookmarkEnd w:id="70"/>
      <w:r w:rsidRPr="005464D9">
        <w:rPr>
          <w:sz w:val="24"/>
          <w:szCs w:val="24"/>
        </w:rPr>
        <w:t>63. Капитан морского порта</w:t>
      </w:r>
      <w:r w:rsidRPr="005464D9">
        <w:rPr>
          <w:sz w:val="24"/>
          <w:szCs w:val="24"/>
        </w:rPr>
        <w:t xml:space="preserve"> направляет информацию о результатах осмотра и контрольного осмотра судна в день составления отчета по результатам осмотра или контрольного осмотра, а также о мерах в отношении судна, в информационную систему государственного портового контроля с указанием</w:t>
      </w:r>
      <w:r w:rsidRPr="005464D9">
        <w:rPr>
          <w:sz w:val="24"/>
          <w:szCs w:val="24"/>
        </w:rPr>
        <w:t xml:space="preserve"> примененных мер контроля и оснований их применения.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72" w:name="sub_1064"/>
      <w:bookmarkEnd w:id="71"/>
      <w:r w:rsidRPr="005464D9">
        <w:rPr>
          <w:sz w:val="24"/>
          <w:szCs w:val="24"/>
        </w:rPr>
        <w:t xml:space="preserve">64. При отсутствии оснований для отказа в выдаче разрешения на выход из морского порта судна, которое не следует в иностранный морской порт, капитан морского порта выдает письменное </w:t>
      </w:r>
      <w:r w:rsidRPr="005464D9">
        <w:rPr>
          <w:sz w:val="24"/>
          <w:szCs w:val="24"/>
        </w:rPr>
        <w:t>разрешение на выход судна из морского порта и проставляет штамп на судовой роли.</w:t>
      </w:r>
    </w:p>
    <w:bookmarkEnd w:id="72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В разрешении на выход судна из морского порта указываются наименование судна, ИМО номер судна, государственная принадлежность (флаг) и порт регистрации судна, основные</w:t>
      </w:r>
      <w:r w:rsidRPr="005464D9">
        <w:rPr>
          <w:sz w:val="24"/>
          <w:szCs w:val="24"/>
        </w:rPr>
        <w:t xml:space="preserve"> характеристики судна (год постройки, валовая вместимость, длина наибольшая, ширина наибольшая, модуль), район Глобальной морской системы связи при бедствии, район плавания судна, наименование и ИМО номер судовладельца (оператора) судна, наименование морск</w:t>
      </w:r>
      <w:r w:rsidRPr="005464D9">
        <w:rPr>
          <w:sz w:val="24"/>
          <w:szCs w:val="24"/>
        </w:rPr>
        <w:t>ого порта назначения судна, количество членов экипажа судна, количество пассажиров судна, наименование и количество груза на судне, перечень документов, предъявленных капитаном судна для оформления выхода судна из морского порта, дата и время выдачи разреш</w:t>
      </w:r>
      <w:r w:rsidRPr="005464D9">
        <w:rPr>
          <w:sz w:val="24"/>
          <w:szCs w:val="24"/>
        </w:rPr>
        <w:t>ения на выход судна из морского порта.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73" w:name="sub_1065"/>
      <w:r w:rsidRPr="005464D9">
        <w:rPr>
          <w:sz w:val="24"/>
          <w:szCs w:val="24"/>
        </w:rPr>
        <w:t xml:space="preserve">65. При отсутствии оснований для отказа в выдаче разрешения на выход из морского порта судна, которое следует в иностранный морской порт, по результатам контроля судна в соответствии с </w:t>
      </w:r>
      <w:hyperlink w:anchor="sub_1057" w:history="1">
        <w:r w:rsidRPr="005464D9">
          <w:rPr>
            <w:rStyle w:val="a4"/>
            <w:sz w:val="24"/>
            <w:szCs w:val="24"/>
          </w:rPr>
          <w:t>п</w:t>
        </w:r>
        <w:r w:rsidRPr="005464D9">
          <w:rPr>
            <w:rStyle w:val="a4"/>
            <w:sz w:val="24"/>
            <w:szCs w:val="24"/>
          </w:rPr>
          <w:t>унктом 57</w:t>
        </w:r>
      </w:hyperlink>
      <w:r w:rsidRPr="005464D9">
        <w:rPr>
          <w:sz w:val="24"/>
          <w:szCs w:val="24"/>
        </w:rPr>
        <w:t xml:space="preserve"> настоящих Общих правил, либо осмотра судна или контрольного осмотра судна в соответствии с </w:t>
      </w:r>
      <w:hyperlink w:anchor="sub_1059" w:history="1">
        <w:r w:rsidRPr="005464D9">
          <w:rPr>
            <w:rStyle w:val="a4"/>
            <w:sz w:val="24"/>
            <w:szCs w:val="24"/>
          </w:rPr>
          <w:t>пунктами 59</w:t>
        </w:r>
      </w:hyperlink>
      <w:r w:rsidRPr="005464D9">
        <w:rPr>
          <w:sz w:val="24"/>
          <w:szCs w:val="24"/>
        </w:rPr>
        <w:t xml:space="preserve"> и </w:t>
      </w:r>
      <w:hyperlink w:anchor="sub_1062" w:history="1">
        <w:r w:rsidRPr="005464D9">
          <w:rPr>
            <w:rStyle w:val="a4"/>
            <w:sz w:val="24"/>
            <w:szCs w:val="24"/>
          </w:rPr>
          <w:t>62</w:t>
        </w:r>
      </w:hyperlink>
      <w:r w:rsidRPr="005464D9">
        <w:rPr>
          <w:sz w:val="24"/>
          <w:szCs w:val="24"/>
        </w:rPr>
        <w:t xml:space="preserve"> настоящих Общих правил, капитан морского порта проставляет штамп на судовой роли.</w:t>
      </w:r>
    </w:p>
    <w:bookmarkEnd w:id="73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lastRenderedPageBreak/>
        <w:t>После прохождения судном, следующим в иностранный морской порт, пограничного, таможенного, санитарно-карантинного, ветеринарного, карантинного фитосанитарного контроля, и при отсутствии предписаний санитарно-карантинной и миграционной служб, таможен</w:t>
      </w:r>
      <w:r w:rsidRPr="005464D9">
        <w:rPr>
          <w:sz w:val="24"/>
          <w:szCs w:val="24"/>
        </w:rPr>
        <w:t>ных, пограничных органов и других уполномоченных на то государственных органов, являющихся основанием для отказа в выдаче разрешения на выход судна из морского порта, капитан морского порта выдает письменное разрешение на выход судна из морского порта с ук</w:t>
      </w:r>
      <w:r w:rsidRPr="005464D9">
        <w:rPr>
          <w:sz w:val="24"/>
          <w:szCs w:val="24"/>
        </w:rPr>
        <w:t xml:space="preserve">азанием в нем сведений в соответствии с </w:t>
      </w:r>
      <w:hyperlink w:anchor="sub_1064" w:history="1">
        <w:r w:rsidRPr="005464D9">
          <w:rPr>
            <w:rStyle w:val="a4"/>
            <w:sz w:val="24"/>
            <w:szCs w:val="24"/>
          </w:rPr>
          <w:t>пунктом 64</w:t>
        </w:r>
      </w:hyperlink>
      <w:r w:rsidRPr="005464D9">
        <w:rPr>
          <w:sz w:val="24"/>
          <w:szCs w:val="24"/>
        </w:rPr>
        <w:t xml:space="preserve"> настоящих Общих правил.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74" w:name="sub_1066"/>
      <w:r w:rsidRPr="005464D9">
        <w:rPr>
          <w:sz w:val="24"/>
          <w:szCs w:val="24"/>
        </w:rPr>
        <w:t xml:space="preserve">66. Информация о выходе судна из морского порта, указанная в общей декларации судна в соответствии с </w:t>
      </w:r>
      <w:hyperlink w:anchor="sub_12000" w:history="1">
        <w:r w:rsidRPr="005464D9">
          <w:rPr>
            <w:rStyle w:val="a4"/>
            <w:sz w:val="24"/>
            <w:szCs w:val="24"/>
          </w:rPr>
          <w:t>приложением N 2</w:t>
        </w:r>
      </w:hyperlink>
      <w:r w:rsidRPr="005464D9">
        <w:rPr>
          <w:sz w:val="24"/>
          <w:szCs w:val="24"/>
        </w:rPr>
        <w:t xml:space="preserve"> к н</w:t>
      </w:r>
      <w:r w:rsidRPr="005464D9">
        <w:rPr>
          <w:sz w:val="24"/>
          <w:szCs w:val="24"/>
        </w:rPr>
        <w:t>астоящим Общим правилам, вносится капитаном морского порта в информационную систему государственного портового контроля и доводится до должностного лица пограничного органа.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75" w:name="sub_1067"/>
      <w:bookmarkEnd w:id="74"/>
      <w:r w:rsidRPr="005464D9">
        <w:rPr>
          <w:sz w:val="24"/>
          <w:szCs w:val="24"/>
        </w:rPr>
        <w:t>67. Разрешение на выход судна из морского порта действительно в те</w:t>
      </w:r>
      <w:r w:rsidRPr="005464D9">
        <w:rPr>
          <w:sz w:val="24"/>
          <w:szCs w:val="24"/>
        </w:rPr>
        <w:t>чение 24 часов.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76" w:name="sub_1068"/>
      <w:bookmarkEnd w:id="75"/>
      <w:r w:rsidRPr="005464D9">
        <w:rPr>
          <w:sz w:val="24"/>
          <w:szCs w:val="24"/>
        </w:rPr>
        <w:t xml:space="preserve">68. Выход буксируемого судна при наличии на нем экипажа, возглавляемого капитаном судна, оформляется в соответствии с </w:t>
      </w:r>
      <w:hyperlink w:anchor="sub_1056" w:history="1">
        <w:r w:rsidRPr="005464D9">
          <w:rPr>
            <w:rStyle w:val="a4"/>
            <w:sz w:val="24"/>
            <w:szCs w:val="24"/>
          </w:rPr>
          <w:t>пунктами 56 - 65</w:t>
        </w:r>
      </w:hyperlink>
      <w:r w:rsidRPr="005464D9">
        <w:rPr>
          <w:sz w:val="24"/>
          <w:szCs w:val="24"/>
        </w:rPr>
        <w:t xml:space="preserve"> настоящих Общих правил. Выход буксирного каравана оформляет кап</w:t>
      </w:r>
      <w:r w:rsidRPr="005464D9">
        <w:rPr>
          <w:sz w:val="24"/>
          <w:szCs w:val="24"/>
        </w:rPr>
        <w:t>итан буксирующего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77" w:name="sub_1069"/>
      <w:bookmarkEnd w:id="76"/>
      <w:r w:rsidRPr="005464D9">
        <w:rPr>
          <w:sz w:val="24"/>
          <w:szCs w:val="24"/>
        </w:rPr>
        <w:t>69. При оформлении выхода буксируемого судна без экипажа, капитану морского порта предъявляются одобренные органами классификации судов:</w:t>
      </w:r>
    </w:p>
    <w:bookmarkEnd w:id="77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перечень мероприятий по безопасной буксировке судна (судов);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план пере</w:t>
      </w:r>
      <w:r w:rsidRPr="005464D9">
        <w:rPr>
          <w:sz w:val="24"/>
          <w:szCs w:val="24"/>
        </w:rPr>
        <w:t>хода;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схема и расчет буксирной линии.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78" w:name="sub_1070"/>
      <w:r w:rsidRPr="005464D9">
        <w:rPr>
          <w:sz w:val="24"/>
          <w:szCs w:val="24"/>
        </w:rPr>
        <w:t>70. Оформление разрешения на выход из морского порта не требуется, если судно выходит из морского порта по указанию капитана морского порта в связи со стихийными явлениями или для участия в аварийно-спасательны</w:t>
      </w:r>
      <w:r w:rsidRPr="005464D9">
        <w:rPr>
          <w:sz w:val="24"/>
          <w:szCs w:val="24"/>
        </w:rPr>
        <w:t>х операциях. Капитан такого судна уведомляет капитана морского порта о своем выходе из морского порта.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79" w:name="sub_1071"/>
      <w:bookmarkEnd w:id="78"/>
      <w:r w:rsidRPr="005464D9">
        <w:rPr>
          <w:sz w:val="24"/>
          <w:szCs w:val="24"/>
        </w:rPr>
        <w:t>71. Если судно, получив разрешение на выход из морского порта, не покинуло морской порт в установленный срок, капитан судна сообщает об э</w:t>
      </w:r>
      <w:r w:rsidRPr="005464D9">
        <w:rPr>
          <w:sz w:val="24"/>
          <w:szCs w:val="24"/>
        </w:rPr>
        <w:t>том капитану морского порта, который оформляет разрешение на выход из морского порта повторно.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80" w:name="sub_1072"/>
      <w:bookmarkEnd w:id="79"/>
      <w:r w:rsidRPr="005464D9">
        <w:rPr>
          <w:sz w:val="24"/>
          <w:szCs w:val="24"/>
        </w:rPr>
        <w:t>72. При изменении состава экипажа или технического состояния судна, после получения разрешения на выход судна из морского порта, капитан судна из</w:t>
      </w:r>
      <w:r w:rsidRPr="005464D9">
        <w:rPr>
          <w:sz w:val="24"/>
          <w:szCs w:val="24"/>
        </w:rPr>
        <w:t>вещает об этом капитана морского порта, который оформляет разрешение на выход из морского порта повторно.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81" w:name="sub_1073"/>
      <w:bookmarkEnd w:id="80"/>
      <w:r w:rsidRPr="005464D9">
        <w:rPr>
          <w:sz w:val="24"/>
          <w:szCs w:val="24"/>
        </w:rPr>
        <w:t xml:space="preserve">73. Оформление судов рыбопромыслового флота производится в </w:t>
      </w:r>
      <w:hyperlink r:id="rId25" w:history="1">
        <w:r w:rsidRPr="005464D9">
          <w:rPr>
            <w:rStyle w:val="a4"/>
            <w:sz w:val="24"/>
            <w:szCs w:val="24"/>
          </w:rPr>
          <w:t>порядке</w:t>
        </w:r>
      </w:hyperlink>
      <w:r w:rsidRPr="005464D9">
        <w:rPr>
          <w:sz w:val="24"/>
          <w:szCs w:val="24"/>
        </w:rPr>
        <w:t>, установленном Правительство</w:t>
      </w:r>
      <w:r w:rsidRPr="005464D9">
        <w:rPr>
          <w:sz w:val="24"/>
          <w:szCs w:val="24"/>
        </w:rPr>
        <w:t>м Российской Федерации</w:t>
      </w:r>
      <w:hyperlink w:anchor="sub_101919" w:history="1">
        <w:r w:rsidRPr="005464D9">
          <w:rPr>
            <w:rStyle w:val="a4"/>
            <w:sz w:val="24"/>
            <w:szCs w:val="24"/>
          </w:rPr>
          <w:t>*(19)</w:t>
        </w:r>
      </w:hyperlink>
      <w:r w:rsidRPr="005464D9">
        <w:rPr>
          <w:sz w:val="24"/>
          <w:szCs w:val="24"/>
        </w:rPr>
        <w:t>.</w:t>
      </w:r>
    </w:p>
    <w:bookmarkEnd w:id="81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1"/>
      </w:pPr>
      <w:bookmarkStart w:id="82" w:name="sub_1400"/>
      <w:r w:rsidRPr="005464D9">
        <w:t>IV. Правила стоянки судов в морских портах и на подходах к ним</w:t>
      </w:r>
    </w:p>
    <w:bookmarkEnd w:id="82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83" w:name="sub_1074"/>
      <w:r w:rsidRPr="005464D9">
        <w:rPr>
          <w:sz w:val="24"/>
          <w:szCs w:val="24"/>
        </w:rPr>
        <w:t>74. Стоянка судов на рейде осуществляется на внешних и внутренних рейдах морского порта в районах якор</w:t>
      </w:r>
      <w:r w:rsidRPr="005464D9">
        <w:rPr>
          <w:sz w:val="24"/>
          <w:szCs w:val="24"/>
        </w:rPr>
        <w:t>ных стоянок.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84" w:name="sub_1075"/>
      <w:bookmarkEnd w:id="83"/>
      <w:r w:rsidRPr="005464D9">
        <w:rPr>
          <w:sz w:val="24"/>
          <w:szCs w:val="24"/>
        </w:rPr>
        <w:t>75. Постановка судна на якорь или перемена места стоянки судна осуществляется на основании графика расстановки судов в морском порту, утверждаемого капитаном морского порта.</w:t>
      </w:r>
    </w:p>
    <w:bookmarkEnd w:id="84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Если капитан судна считает, что место якорной</w:t>
      </w:r>
      <w:r w:rsidRPr="005464D9">
        <w:rPr>
          <w:sz w:val="24"/>
          <w:szCs w:val="24"/>
        </w:rPr>
        <w:t xml:space="preserve"> стоянки небезопасно, то он должен известить об этом капитана морского порта или СУДС.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85" w:name="sub_1076"/>
      <w:r w:rsidRPr="005464D9">
        <w:rPr>
          <w:sz w:val="24"/>
          <w:szCs w:val="24"/>
        </w:rPr>
        <w:t>76. Подъем на судах и других плавучих объектах огней, которые могут быть приняты за навигационные огни, не допускается.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86" w:name="sub_1077"/>
      <w:bookmarkEnd w:id="85"/>
      <w:r w:rsidRPr="005464D9">
        <w:rPr>
          <w:sz w:val="24"/>
          <w:szCs w:val="24"/>
        </w:rPr>
        <w:t xml:space="preserve">77. В темное время суток </w:t>
      </w:r>
      <w:r w:rsidRPr="005464D9">
        <w:rPr>
          <w:sz w:val="24"/>
          <w:szCs w:val="24"/>
        </w:rPr>
        <w:t xml:space="preserve">на судне, стоящем на якоре, включается штатное </w:t>
      </w:r>
      <w:r w:rsidRPr="005464D9">
        <w:rPr>
          <w:sz w:val="24"/>
          <w:szCs w:val="24"/>
        </w:rPr>
        <w:lastRenderedPageBreak/>
        <w:t>наружное освещение.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87" w:name="sub_1078"/>
      <w:bookmarkEnd w:id="86"/>
      <w:r w:rsidRPr="005464D9">
        <w:rPr>
          <w:sz w:val="24"/>
          <w:szCs w:val="24"/>
        </w:rPr>
        <w:t xml:space="preserve">78. Судно, стоящее на рейде с заведенными с кормы якорями, кроме огней и знаков, предусмотренных </w:t>
      </w:r>
      <w:hyperlink r:id="rId26" w:history="1">
        <w:r w:rsidRPr="005464D9">
          <w:rPr>
            <w:rStyle w:val="a4"/>
            <w:sz w:val="24"/>
            <w:szCs w:val="24"/>
          </w:rPr>
          <w:t>МППСС-72</w:t>
        </w:r>
      </w:hyperlink>
      <w:r w:rsidRPr="005464D9">
        <w:rPr>
          <w:sz w:val="24"/>
          <w:szCs w:val="24"/>
        </w:rPr>
        <w:t>, несет в темное время суток б</w:t>
      </w:r>
      <w:r w:rsidRPr="005464D9">
        <w:rPr>
          <w:sz w:val="24"/>
          <w:szCs w:val="24"/>
        </w:rPr>
        <w:t>елый огонь, а в светлое время суток - красный флаг, спущенные с кормы у якорной цепи на половину высоты борта.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88" w:name="sub_1079"/>
      <w:bookmarkEnd w:id="87"/>
      <w:r w:rsidRPr="005464D9">
        <w:rPr>
          <w:sz w:val="24"/>
          <w:szCs w:val="24"/>
        </w:rPr>
        <w:t>79. Не допускается оставлять на якоре без обеспечивающих буксиров несамоходные плавучие средства.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89" w:name="sub_1080"/>
      <w:bookmarkEnd w:id="88"/>
      <w:r w:rsidRPr="005464D9">
        <w:rPr>
          <w:sz w:val="24"/>
          <w:szCs w:val="24"/>
        </w:rPr>
        <w:t>80. Спуск на во</w:t>
      </w:r>
      <w:r w:rsidRPr="005464D9">
        <w:rPr>
          <w:sz w:val="24"/>
          <w:szCs w:val="24"/>
        </w:rPr>
        <w:t>ду катеров и шлюпок с судна допускается только с разрешения капитана морского порта.</w:t>
      </w:r>
    </w:p>
    <w:bookmarkEnd w:id="89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Указанное требование не распространяется на случаи, если необходимо неотложно использовать судовые плавучие средства для оказания помощи утопающим и выполнения ава</w:t>
      </w:r>
      <w:r w:rsidRPr="005464D9">
        <w:rPr>
          <w:sz w:val="24"/>
          <w:szCs w:val="24"/>
        </w:rPr>
        <w:t>рийно-спасательных работ.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90" w:name="sub_1081"/>
      <w:r w:rsidRPr="005464D9">
        <w:rPr>
          <w:sz w:val="24"/>
          <w:szCs w:val="24"/>
        </w:rPr>
        <w:t>81. Стоянка на рейдах судов с неисправными якорными устройствами и главными двигателями допускается только при наличии соответствующего буксирного обеспечения и с разрешения капитана морского порта.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91" w:name="sub_1082"/>
      <w:bookmarkEnd w:id="90"/>
      <w:r w:rsidRPr="005464D9">
        <w:rPr>
          <w:sz w:val="24"/>
          <w:szCs w:val="24"/>
        </w:rPr>
        <w:t xml:space="preserve">82. </w:t>
      </w:r>
      <w:r w:rsidRPr="005464D9">
        <w:rPr>
          <w:sz w:val="24"/>
          <w:szCs w:val="24"/>
        </w:rPr>
        <w:t>Подготовка причальных сооружений (причалов) к швартовке и отшвартовке судов обеспечивается оператором причального сооружения (причала).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92" w:name="sub_1083"/>
      <w:bookmarkEnd w:id="91"/>
      <w:r w:rsidRPr="005464D9">
        <w:rPr>
          <w:sz w:val="24"/>
          <w:szCs w:val="24"/>
        </w:rPr>
        <w:t>83. При подготовке причала к швартовке судна:</w:t>
      </w:r>
    </w:p>
    <w:bookmarkEnd w:id="92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обеспечивается достаточная свободная длина причала</w:t>
      </w:r>
      <w:r w:rsidRPr="005464D9">
        <w:rPr>
          <w:sz w:val="24"/>
          <w:szCs w:val="24"/>
        </w:rPr>
        <w:t xml:space="preserve"> для швартовки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причал освобождается от грузов, оборудования и других предметов, мешающих нормальной швартовке (отшвартовке);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прекращаются работы и движение всех видов транспорта в зоне швартовки;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в темное время суток обеспечивается освещение причала</w:t>
      </w:r>
      <w:r w:rsidRPr="005464D9">
        <w:rPr>
          <w:sz w:val="24"/>
          <w:szCs w:val="24"/>
        </w:rPr>
        <w:t>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Местонахождение форштевня для швартовки судна указывается: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в светлое время суток - красным флажком;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в темное время суток - красным огнем.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93" w:name="sub_1084"/>
      <w:r w:rsidRPr="005464D9">
        <w:rPr>
          <w:sz w:val="24"/>
          <w:szCs w:val="24"/>
        </w:rPr>
        <w:t xml:space="preserve">84. Капитан морского порта до начала швартовки предоставляет капитану судна информацию о состоянии причала, </w:t>
      </w:r>
      <w:r w:rsidRPr="005464D9">
        <w:rPr>
          <w:sz w:val="24"/>
          <w:szCs w:val="24"/>
        </w:rPr>
        <w:t>размерах свободных подходов, о глубинах на подходах к причалу и вдоль него.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94" w:name="sub_1085"/>
      <w:bookmarkEnd w:id="93"/>
      <w:r w:rsidRPr="005464D9">
        <w:rPr>
          <w:sz w:val="24"/>
          <w:szCs w:val="24"/>
        </w:rPr>
        <w:t>85. При подготовке выносных причальных устройств (далее - ВПУ) капитан судна и оператор ВПУ согласовывают план проведения швартовых операций.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95" w:name="sub_1086"/>
      <w:bookmarkEnd w:id="94"/>
      <w:r w:rsidRPr="005464D9">
        <w:rPr>
          <w:sz w:val="24"/>
          <w:szCs w:val="24"/>
        </w:rPr>
        <w:t>86. Шв</w:t>
      </w:r>
      <w:r w:rsidRPr="005464D9">
        <w:rPr>
          <w:sz w:val="24"/>
          <w:szCs w:val="24"/>
        </w:rPr>
        <w:t>артовые операции (швартовка судов (маневрирование судов для постановки к причальному устройству (причалу), плавучему причалу, другому гидротехническому сооружению, другому судну), отшвартовка судов (маневрирование судов для отхода от причального устройства</w:t>
      </w:r>
      <w:r w:rsidRPr="005464D9">
        <w:rPr>
          <w:sz w:val="24"/>
          <w:szCs w:val="24"/>
        </w:rPr>
        <w:t xml:space="preserve"> (причала), плавучего причала, другого гидротехнического сооружения, другого судна), перешвартовка судов (перемещение судов, при котором происходит смена причального устройства (причала), перетяжка судов (перемещение судов в пределах одного причального уст</w:t>
      </w:r>
      <w:r w:rsidRPr="005464D9">
        <w:rPr>
          <w:sz w:val="24"/>
          <w:szCs w:val="24"/>
        </w:rPr>
        <w:t>ройства (причала)), а также грузовые операции в морском порту производятся с учетом ветро-волнового режима в морском порту.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96" w:name="sub_1087"/>
      <w:bookmarkEnd w:id="95"/>
      <w:r w:rsidRPr="005464D9">
        <w:rPr>
          <w:sz w:val="24"/>
          <w:szCs w:val="24"/>
        </w:rPr>
        <w:t>87. Количество и мощность буксиров, а также количество швартовщиков должны обеспечивать безопасность швартовых опера</w:t>
      </w:r>
      <w:r w:rsidRPr="005464D9">
        <w:rPr>
          <w:sz w:val="24"/>
          <w:szCs w:val="24"/>
        </w:rPr>
        <w:t>ций в морском порту.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97" w:name="sub_1088"/>
      <w:bookmarkEnd w:id="96"/>
      <w:r w:rsidRPr="005464D9">
        <w:rPr>
          <w:sz w:val="24"/>
          <w:szCs w:val="24"/>
        </w:rPr>
        <w:t>88. При швартовке судна к борту судна, стоящего у причала, последнее обеспечивает силами своего экипажа кранцевую защиту своего борта и прием швартовых концов, подаваемых на судно. Прием береговых швартовых концов осуще</w:t>
      </w:r>
      <w:r w:rsidRPr="005464D9">
        <w:rPr>
          <w:sz w:val="24"/>
          <w:szCs w:val="24"/>
        </w:rPr>
        <w:t>ствляют швартовщики оператора причала.</w:t>
      </w:r>
    </w:p>
    <w:bookmarkEnd w:id="97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afa"/>
        <w:ind w:left="170"/>
        <w:rPr>
          <w:color w:val="000000"/>
        </w:rPr>
      </w:pPr>
      <w:bookmarkStart w:id="98" w:name="sub_1089"/>
      <w:r w:rsidRPr="005464D9">
        <w:rPr>
          <w:color w:val="000000"/>
        </w:rPr>
        <w:t>Информация об изменениях:</w:t>
      </w:r>
    </w:p>
    <w:bookmarkStart w:id="99" w:name="sub_494126856"/>
    <w:bookmarkEnd w:id="98"/>
    <w:p w:rsidR="00000000" w:rsidRPr="005464D9" w:rsidRDefault="007F207F">
      <w:pPr>
        <w:pStyle w:val="afb"/>
        <w:spacing w:before="75"/>
        <w:ind w:left="170"/>
      </w:pPr>
      <w:r w:rsidRPr="005464D9">
        <w:fldChar w:fldCharType="begin"/>
      </w:r>
      <w:r w:rsidRPr="005464D9">
        <w:instrText>HYPERLINK "garantF1://98157.1004"</w:instrText>
      </w:r>
      <w:r w:rsidRPr="005464D9">
        <w:fldChar w:fldCharType="separate"/>
      </w:r>
      <w:r w:rsidRPr="005464D9">
        <w:rPr>
          <w:rStyle w:val="a4"/>
          <w:sz w:val="24"/>
          <w:szCs w:val="24"/>
        </w:rPr>
        <w:t>Приказом</w:t>
      </w:r>
      <w:r w:rsidRPr="005464D9">
        <w:fldChar w:fldCharType="end"/>
      </w:r>
      <w:r w:rsidRPr="005464D9">
        <w:t xml:space="preserve"> Минтранса РФ от 22 марта 2010 г. N 69 пункт 89 настоящего </w:t>
      </w:r>
      <w:r w:rsidRPr="005464D9">
        <w:lastRenderedPageBreak/>
        <w:t>приложения изложен в новой редакции</w:t>
      </w:r>
    </w:p>
    <w:bookmarkEnd w:id="99"/>
    <w:p w:rsidR="00000000" w:rsidRPr="005464D9" w:rsidRDefault="007F207F">
      <w:pPr>
        <w:pStyle w:val="afb"/>
        <w:spacing w:before="75"/>
        <w:ind w:left="170"/>
      </w:pPr>
      <w:r w:rsidRPr="005464D9">
        <w:t>С</w:t>
      </w:r>
      <w:r w:rsidRPr="005464D9">
        <w:t>м. текст пункта в предыдущей редакции</w:t>
      </w:r>
    </w:p>
    <w:p w:rsidR="00000000" w:rsidRPr="005464D9" w:rsidRDefault="007F207F">
      <w:pPr>
        <w:pStyle w:val="afb"/>
        <w:spacing w:before="75"/>
        <w:ind w:left="170"/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89. Швартовка судов для слива-налива нефти и нефтепродуктов по схеме судно-причал (причал-судно) разрешается к причалам, оборудованным продуктопроводами.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00" w:name="sub_1090"/>
      <w:r w:rsidRPr="005464D9">
        <w:rPr>
          <w:sz w:val="24"/>
          <w:szCs w:val="24"/>
        </w:rPr>
        <w:t>90. Швартовка нефтеналивных судов к причальным устройст</w:t>
      </w:r>
      <w:r w:rsidRPr="005464D9">
        <w:rPr>
          <w:sz w:val="24"/>
          <w:szCs w:val="24"/>
        </w:rPr>
        <w:t>вам (причалам) должна производиться неметаллическими канатами. Допускается использовать металлические швартовые тросы, при этом рабочие места палубы, битенги и кнехты должны быть покрыты настилами или изолирующими материалами, предотвращающими искрообразов</w:t>
      </w:r>
      <w:r w:rsidRPr="005464D9">
        <w:rPr>
          <w:sz w:val="24"/>
          <w:szCs w:val="24"/>
        </w:rPr>
        <w:t>ание.</w:t>
      </w:r>
    </w:p>
    <w:bookmarkEnd w:id="100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afa"/>
        <w:ind w:left="170"/>
        <w:rPr>
          <w:color w:val="000000"/>
        </w:rPr>
      </w:pPr>
      <w:bookmarkStart w:id="101" w:name="sub_1091"/>
      <w:r w:rsidRPr="005464D9">
        <w:rPr>
          <w:color w:val="000000"/>
        </w:rPr>
        <w:t>Информация об изменениях:</w:t>
      </w:r>
    </w:p>
    <w:bookmarkStart w:id="102" w:name="sub_494131708"/>
    <w:bookmarkEnd w:id="101"/>
    <w:p w:rsidR="00000000" w:rsidRPr="005464D9" w:rsidRDefault="007F207F">
      <w:pPr>
        <w:pStyle w:val="afb"/>
        <w:spacing w:before="75"/>
        <w:ind w:left="170"/>
      </w:pPr>
      <w:r w:rsidRPr="005464D9">
        <w:fldChar w:fldCharType="begin"/>
      </w:r>
      <w:r w:rsidRPr="005464D9">
        <w:instrText>HYPERLINK "garantF1://98157.1001"</w:instrText>
      </w:r>
      <w:r w:rsidRPr="005464D9">
        <w:fldChar w:fldCharType="separate"/>
      </w:r>
      <w:r w:rsidRPr="005464D9">
        <w:rPr>
          <w:rStyle w:val="a4"/>
          <w:sz w:val="24"/>
          <w:szCs w:val="24"/>
        </w:rPr>
        <w:t>Приказом</w:t>
      </w:r>
      <w:r w:rsidRPr="005464D9">
        <w:fldChar w:fldCharType="end"/>
      </w:r>
      <w:r w:rsidRPr="005464D9">
        <w:t xml:space="preserve"> Минтранса РФ от 22 марта 2010 г. N 69 в пункт 91 настоящего приложения внесены изменения</w:t>
      </w:r>
    </w:p>
    <w:bookmarkEnd w:id="102"/>
    <w:p w:rsidR="00000000" w:rsidRPr="005464D9" w:rsidRDefault="007F207F">
      <w:pPr>
        <w:pStyle w:val="afb"/>
        <w:spacing w:before="75"/>
        <w:ind w:left="170"/>
      </w:pPr>
      <w:r w:rsidRPr="005464D9">
        <w:t>См. текст пункта в предыдущей редакции</w:t>
      </w:r>
    </w:p>
    <w:p w:rsidR="00000000" w:rsidRPr="005464D9" w:rsidRDefault="007F207F">
      <w:pPr>
        <w:pStyle w:val="afb"/>
        <w:spacing w:before="75"/>
        <w:ind w:left="170"/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91. Швартовка судов с нефтью и нефтепродуктами, температура вспышки которых 28 градусов Цельсия и ниже, должна производиться только неметаллическими канатами.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03" w:name="sub_1092"/>
      <w:r w:rsidRPr="005464D9">
        <w:rPr>
          <w:sz w:val="24"/>
          <w:szCs w:val="24"/>
        </w:rPr>
        <w:t xml:space="preserve">92. Стоянка судов у причальных устройств (причалов) осуществляется в соответствии с </w:t>
      </w:r>
      <w:r w:rsidRPr="005464D9">
        <w:rPr>
          <w:sz w:val="24"/>
          <w:szCs w:val="24"/>
        </w:rPr>
        <w:t>графиком расстановки судов в морском порту, утверждаемым капитаном морского порта.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04" w:name="sub_1093"/>
      <w:bookmarkEnd w:id="103"/>
      <w:r w:rsidRPr="005464D9">
        <w:rPr>
          <w:sz w:val="24"/>
          <w:szCs w:val="24"/>
        </w:rPr>
        <w:t>93. Суда при стоянке у причального устройства (причала) должны быть надежно ошвартованы во избежание перемещения под воздействием ветра, течения или волнения</w:t>
      </w:r>
      <w:r w:rsidRPr="005464D9">
        <w:rPr>
          <w:sz w:val="24"/>
          <w:szCs w:val="24"/>
        </w:rPr>
        <w:t>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05" w:name="sub_1094"/>
      <w:bookmarkEnd w:id="104"/>
      <w:r w:rsidRPr="005464D9">
        <w:rPr>
          <w:sz w:val="24"/>
          <w:szCs w:val="24"/>
        </w:rPr>
        <w:t>94. Интервал между судами вдоль причала должен быть не менее 10 метров.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06" w:name="sub_1095"/>
      <w:bookmarkEnd w:id="105"/>
      <w:r w:rsidRPr="005464D9">
        <w:rPr>
          <w:sz w:val="24"/>
          <w:szCs w:val="24"/>
        </w:rPr>
        <w:t>95. Постановка судов и портовых плавучих средств к пожарным причалам и пирсам не допускается.</w:t>
      </w:r>
    </w:p>
    <w:bookmarkEnd w:id="106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afa"/>
        <w:ind w:left="170"/>
        <w:rPr>
          <w:color w:val="000000"/>
        </w:rPr>
      </w:pPr>
      <w:bookmarkStart w:id="107" w:name="sub_1096"/>
      <w:r w:rsidRPr="005464D9">
        <w:rPr>
          <w:color w:val="000000"/>
        </w:rPr>
        <w:t>Информация об изменениях:</w:t>
      </w:r>
    </w:p>
    <w:bookmarkStart w:id="108" w:name="sub_494138960"/>
    <w:bookmarkEnd w:id="107"/>
    <w:p w:rsidR="00000000" w:rsidRPr="005464D9" w:rsidRDefault="007F207F">
      <w:pPr>
        <w:pStyle w:val="afb"/>
        <w:spacing w:before="75"/>
        <w:ind w:left="170"/>
      </w:pPr>
      <w:r w:rsidRPr="005464D9">
        <w:fldChar w:fldCharType="begin"/>
      </w:r>
      <w:r w:rsidRPr="005464D9">
        <w:instrText>HYPERLINK "garantF1://98157.1005"</w:instrText>
      </w:r>
      <w:r w:rsidRPr="005464D9">
        <w:fldChar w:fldCharType="separate"/>
      </w:r>
      <w:r w:rsidRPr="005464D9">
        <w:rPr>
          <w:rStyle w:val="a4"/>
          <w:sz w:val="24"/>
          <w:szCs w:val="24"/>
        </w:rPr>
        <w:t>Приказом</w:t>
      </w:r>
      <w:r w:rsidRPr="005464D9">
        <w:fldChar w:fldCharType="end"/>
      </w:r>
      <w:r w:rsidRPr="005464D9">
        <w:t xml:space="preserve"> Минтранса РФ от 22 марта 2010 г. N 69 пункт 96 настоящего приложения изложен в новой редакции</w:t>
      </w:r>
    </w:p>
    <w:bookmarkEnd w:id="108"/>
    <w:p w:rsidR="00000000" w:rsidRPr="005464D9" w:rsidRDefault="007F207F">
      <w:pPr>
        <w:pStyle w:val="afb"/>
        <w:spacing w:before="75"/>
        <w:ind w:left="170"/>
      </w:pPr>
      <w:r w:rsidRPr="005464D9">
        <w:t>См. текст пункта в предыдущей редакции</w:t>
      </w:r>
    </w:p>
    <w:p w:rsidR="00000000" w:rsidRPr="005464D9" w:rsidRDefault="007F207F">
      <w:pPr>
        <w:pStyle w:val="afb"/>
        <w:spacing w:before="75"/>
        <w:ind w:left="170"/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96. Подход и швартовка судов и иных плавсредств к нефтен</w:t>
      </w:r>
      <w:r w:rsidRPr="005464D9">
        <w:rPr>
          <w:sz w:val="24"/>
          <w:szCs w:val="24"/>
        </w:rPr>
        <w:t>аливному судну во время проведения на нем операций по сливу-наливу нефти и нефтепродуктов не допускается. Во время проведения швартовых операций все операции по сливу-наливу нефти и нефтепродуктов на нефтеналивном судне должны быть прекращены.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09" w:name="sub_1097"/>
      <w:r w:rsidRPr="005464D9">
        <w:rPr>
          <w:sz w:val="24"/>
          <w:szCs w:val="24"/>
        </w:rPr>
        <w:t xml:space="preserve">97. </w:t>
      </w:r>
      <w:r w:rsidRPr="005464D9">
        <w:rPr>
          <w:sz w:val="24"/>
          <w:szCs w:val="24"/>
        </w:rPr>
        <w:t>Нефтеналивные суда должны быть заземлены до соединения их трубопроводов со сливо-наливными устройствами причалов. Заземляющие устройства снимают только после окончания сливо-наливных операций и отсоединения трубопроводов судна от сливо-наливных устройств п</w:t>
      </w:r>
      <w:r w:rsidRPr="005464D9">
        <w:rPr>
          <w:sz w:val="24"/>
          <w:szCs w:val="24"/>
        </w:rPr>
        <w:t>ричала.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10" w:name="sub_1098"/>
      <w:bookmarkEnd w:id="109"/>
      <w:r w:rsidRPr="005464D9">
        <w:rPr>
          <w:sz w:val="24"/>
          <w:szCs w:val="24"/>
        </w:rPr>
        <w:t>98. Шланги, соединяющие судовой трубопровод со сливо-наливными устройствами причала, должны иметь длину, обеспечивающую возможность перемещения судна у причала.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11" w:name="sub_1099"/>
      <w:bookmarkEnd w:id="110"/>
      <w:r w:rsidRPr="005464D9">
        <w:rPr>
          <w:sz w:val="24"/>
          <w:szCs w:val="24"/>
        </w:rPr>
        <w:t>99. Допустимое количество судов, стоящих у причала борт</w:t>
      </w:r>
      <w:r w:rsidRPr="005464D9">
        <w:rPr>
          <w:sz w:val="24"/>
          <w:szCs w:val="24"/>
        </w:rPr>
        <w:t xml:space="preserve"> к борту (лагом), </w:t>
      </w:r>
      <w:r w:rsidRPr="005464D9">
        <w:rPr>
          <w:sz w:val="24"/>
          <w:szCs w:val="24"/>
        </w:rPr>
        <w:lastRenderedPageBreak/>
        <w:t>определяется капитаном морского порта.</w:t>
      </w:r>
    </w:p>
    <w:bookmarkEnd w:id="111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afa"/>
        <w:ind w:left="170"/>
        <w:rPr>
          <w:color w:val="000000"/>
        </w:rPr>
      </w:pPr>
      <w:bookmarkStart w:id="112" w:name="sub_1100"/>
      <w:r w:rsidRPr="005464D9">
        <w:rPr>
          <w:color w:val="000000"/>
        </w:rPr>
        <w:t>Информация об изменениях:</w:t>
      </w:r>
    </w:p>
    <w:bookmarkStart w:id="113" w:name="sub_494145292"/>
    <w:bookmarkEnd w:id="112"/>
    <w:p w:rsidR="00000000" w:rsidRPr="005464D9" w:rsidRDefault="007F207F">
      <w:pPr>
        <w:pStyle w:val="afb"/>
        <w:spacing w:before="75"/>
        <w:ind w:left="170"/>
      </w:pPr>
      <w:r w:rsidRPr="005464D9">
        <w:fldChar w:fldCharType="begin"/>
      </w:r>
      <w:r w:rsidRPr="005464D9">
        <w:instrText>HYPERLINK "garantF1://98157.1006"</w:instrText>
      </w:r>
      <w:r w:rsidRPr="005464D9">
        <w:fldChar w:fldCharType="separate"/>
      </w:r>
      <w:r w:rsidRPr="005464D9">
        <w:rPr>
          <w:rStyle w:val="a4"/>
          <w:sz w:val="24"/>
          <w:szCs w:val="24"/>
        </w:rPr>
        <w:t>Приказом</w:t>
      </w:r>
      <w:r w:rsidRPr="005464D9">
        <w:fldChar w:fldCharType="end"/>
      </w:r>
      <w:r w:rsidRPr="005464D9">
        <w:t xml:space="preserve"> Минтранса РФ от 22 марта 2010 г. N 69 пункт 100 настоящего приложения изложен в новой реда</w:t>
      </w:r>
      <w:r w:rsidRPr="005464D9">
        <w:t>кции</w:t>
      </w:r>
    </w:p>
    <w:bookmarkEnd w:id="113"/>
    <w:p w:rsidR="00000000" w:rsidRPr="005464D9" w:rsidRDefault="007F207F">
      <w:pPr>
        <w:pStyle w:val="afb"/>
        <w:spacing w:before="75"/>
        <w:ind w:left="170"/>
      </w:pPr>
      <w:r w:rsidRPr="005464D9">
        <w:t>См. текст пункта в предыдущей редакции</w:t>
      </w:r>
    </w:p>
    <w:p w:rsidR="00000000" w:rsidRPr="005464D9" w:rsidRDefault="007F207F">
      <w:pPr>
        <w:pStyle w:val="afb"/>
        <w:spacing w:before="75"/>
        <w:ind w:left="170"/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100. Стоянка двух судов, ошвартованных друг к другу, если хотя бы одно из них имеет на борту взрывоопасные или легковоспламеняющиеся грузы, за исключением периода проведения грузовых или бункеровочн</w:t>
      </w:r>
      <w:r w:rsidRPr="005464D9">
        <w:rPr>
          <w:sz w:val="24"/>
          <w:szCs w:val="24"/>
        </w:rPr>
        <w:t>ых операций между этими судами, не допускается.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14" w:name="sub_1101"/>
      <w:r w:rsidRPr="005464D9">
        <w:rPr>
          <w:sz w:val="24"/>
          <w:szCs w:val="24"/>
        </w:rPr>
        <w:t>101. После окончания швартовки судна, его якоря должны находиться в клюзах, якорные цепи зажаты винтовыми стопорами, за исключением случая швартовки с отдачей якоря.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15" w:name="sub_1102"/>
      <w:bookmarkEnd w:id="114"/>
      <w:r w:rsidRPr="005464D9">
        <w:rPr>
          <w:sz w:val="24"/>
          <w:szCs w:val="24"/>
        </w:rPr>
        <w:t>102. Трапы, поданн</w:t>
      </w:r>
      <w:r w:rsidRPr="005464D9">
        <w:rPr>
          <w:sz w:val="24"/>
          <w:szCs w:val="24"/>
        </w:rPr>
        <w:t>ые с судна на причал, должны быть оборудованы поручнями или леерами. В районе трапа должен находиться спасательный круг с линем, длиной не менее 30 метров.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16" w:name="sub_1103"/>
      <w:bookmarkEnd w:id="115"/>
      <w:r w:rsidRPr="005464D9">
        <w:rPr>
          <w:sz w:val="24"/>
          <w:szCs w:val="24"/>
        </w:rPr>
        <w:t>103. Под трапом должна быть натянута предохранительная сетка, исключающая возможност</w:t>
      </w:r>
      <w:r w:rsidRPr="005464D9">
        <w:rPr>
          <w:sz w:val="24"/>
          <w:szCs w:val="24"/>
        </w:rPr>
        <w:t>ь падения людей в воду. В темное время суток трапы должны быть освещены.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17" w:name="sub_1104"/>
      <w:bookmarkEnd w:id="116"/>
      <w:r w:rsidRPr="005464D9">
        <w:rPr>
          <w:sz w:val="24"/>
          <w:szCs w:val="24"/>
        </w:rPr>
        <w:t>104. В темное время суток на судне, стоящем у причала, должно быть включено наружное освещение, а на баке и корме судна выставлены огни, обозначающие оконечности судна</w:t>
      </w:r>
      <w:r w:rsidRPr="005464D9">
        <w:rPr>
          <w:sz w:val="24"/>
          <w:szCs w:val="24"/>
        </w:rPr>
        <w:t>.</w:t>
      </w:r>
    </w:p>
    <w:bookmarkEnd w:id="117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Танкер или бункеровщик с грузом жидкого топлива, если его грузовые танки не очищены от остатков груза и не дегазированы, кроме огней, упомянутых выше, в темное время суток несет на наиболее видном месте один красный огонь, видимый по всему горизо</w:t>
      </w:r>
      <w:r w:rsidRPr="005464D9">
        <w:rPr>
          <w:sz w:val="24"/>
          <w:szCs w:val="24"/>
        </w:rPr>
        <w:t>нту, с дальностью видимости не менее трех морских миль, а днем - флаг В (Браво) в соответствии с международным сводом сигналов.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18" w:name="sub_1105"/>
      <w:r w:rsidRPr="005464D9">
        <w:rPr>
          <w:sz w:val="24"/>
          <w:szCs w:val="24"/>
        </w:rPr>
        <w:t>105. На судне, стоящем у причала, выставляется вахтенный у трапа.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19" w:name="sub_1106"/>
      <w:bookmarkEnd w:id="118"/>
      <w:r w:rsidRPr="005464D9">
        <w:rPr>
          <w:sz w:val="24"/>
          <w:szCs w:val="24"/>
        </w:rPr>
        <w:t>106. Вахтенный у трапа обязан знать но</w:t>
      </w:r>
      <w:r w:rsidRPr="005464D9">
        <w:rPr>
          <w:sz w:val="24"/>
          <w:szCs w:val="24"/>
        </w:rPr>
        <w:t>мера телефонов капитана морского порта, оператора морского терминала, пожарной и медицинской служб морского порта и других должностных лиц и организаций, взаимодействующих с судном в нештатных ситуациях и в случаях противоправных действий по отношению к су</w:t>
      </w:r>
      <w:r w:rsidRPr="005464D9">
        <w:rPr>
          <w:sz w:val="24"/>
          <w:szCs w:val="24"/>
        </w:rPr>
        <w:t>дну и его экипажу.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20" w:name="sub_1107"/>
      <w:bookmarkEnd w:id="119"/>
      <w:r w:rsidRPr="005464D9">
        <w:rPr>
          <w:sz w:val="24"/>
          <w:szCs w:val="24"/>
        </w:rPr>
        <w:t>107. Судно, стоящее у причала может держать выставленными за борт грузовые краны, стрелы, трапы, шлюп-балки и шлюпки, приспущенные до воды в связи с проведением погрузочно-разгрузочных работ либо с разрешения капитана мор</w:t>
      </w:r>
      <w:r w:rsidRPr="005464D9">
        <w:rPr>
          <w:sz w:val="24"/>
          <w:szCs w:val="24"/>
        </w:rPr>
        <w:t>ского порта.</w:t>
      </w:r>
    </w:p>
    <w:bookmarkEnd w:id="120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Реи у парусного или парусно-моторного судна должны быть обрасоплены.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21" w:name="sub_1108"/>
      <w:r w:rsidRPr="005464D9">
        <w:rPr>
          <w:sz w:val="24"/>
          <w:szCs w:val="24"/>
        </w:rPr>
        <w:t xml:space="preserve">108. Судовые работы, связанные с выводом из строя главных двигателей, рулевого, якорного и швартового устройств, а также работы за бортом со шлюпок или </w:t>
      </w:r>
      <w:r w:rsidRPr="005464D9">
        <w:rPr>
          <w:sz w:val="24"/>
          <w:szCs w:val="24"/>
        </w:rPr>
        <w:t>других плавучих средств выполняются с разрешения капитана морского порта.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22" w:name="sub_1109"/>
      <w:bookmarkEnd w:id="121"/>
      <w:r w:rsidRPr="005464D9">
        <w:rPr>
          <w:sz w:val="24"/>
          <w:szCs w:val="24"/>
        </w:rPr>
        <w:t>109. Во время грузовых операций крен судна не должен превышать пяти градусов.</w:t>
      </w:r>
    </w:p>
    <w:bookmarkEnd w:id="122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afa"/>
        <w:ind w:left="170"/>
        <w:rPr>
          <w:color w:val="000000"/>
        </w:rPr>
      </w:pPr>
      <w:bookmarkStart w:id="123" w:name="sub_1110"/>
      <w:r w:rsidRPr="005464D9">
        <w:rPr>
          <w:color w:val="000000"/>
        </w:rPr>
        <w:t>Информация об изменениях:</w:t>
      </w:r>
    </w:p>
    <w:bookmarkStart w:id="124" w:name="sub_494158440"/>
    <w:bookmarkEnd w:id="123"/>
    <w:p w:rsidR="00000000" w:rsidRPr="005464D9" w:rsidRDefault="007F207F">
      <w:pPr>
        <w:pStyle w:val="afb"/>
        <w:spacing w:before="75"/>
        <w:ind w:left="170"/>
      </w:pPr>
      <w:r w:rsidRPr="005464D9">
        <w:fldChar w:fldCharType="begin"/>
      </w:r>
      <w:r w:rsidRPr="005464D9">
        <w:instrText>HYPERLINK "garantF1://98</w:instrText>
      </w:r>
      <w:r w:rsidRPr="005464D9">
        <w:instrText>157.1007"</w:instrText>
      </w:r>
      <w:r w:rsidRPr="005464D9">
        <w:fldChar w:fldCharType="separate"/>
      </w:r>
      <w:r w:rsidRPr="005464D9">
        <w:rPr>
          <w:rStyle w:val="a4"/>
          <w:sz w:val="24"/>
          <w:szCs w:val="24"/>
        </w:rPr>
        <w:t>Приказом</w:t>
      </w:r>
      <w:r w:rsidRPr="005464D9">
        <w:fldChar w:fldCharType="end"/>
      </w:r>
      <w:r w:rsidRPr="005464D9">
        <w:t xml:space="preserve"> Минтранса РФ от 22 марта 2010 г. N 69 в пункт 110 настоящего приложения внесены изменения</w:t>
      </w:r>
    </w:p>
    <w:bookmarkEnd w:id="124"/>
    <w:p w:rsidR="00000000" w:rsidRPr="005464D9" w:rsidRDefault="007F207F">
      <w:pPr>
        <w:pStyle w:val="afb"/>
        <w:spacing w:before="75"/>
        <w:ind w:left="170"/>
      </w:pPr>
      <w:r w:rsidRPr="005464D9">
        <w:t>См. текст пункта в предыдущей редакции</w:t>
      </w:r>
    </w:p>
    <w:p w:rsidR="00000000" w:rsidRPr="005464D9" w:rsidRDefault="007F207F">
      <w:pPr>
        <w:pStyle w:val="afb"/>
        <w:spacing w:before="75"/>
        <w:ind w:left="170"/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110. Погрузка или выгрузка нефти и нефтепродуктов в таре башенными и портальными кранами и п</w:t>
      </w:r>
      <w:r w:rsidRPr="005464D9">
        <w:rPr>
          <w:sz w:val="24"/>
          <w:szCs w:val="24"/>
        </w:rPr>
        <w:t>огрузочными мостами разрешается при скорости ветра не более 12 метров в секунду, остальными средствами - при скорости ветра не выше 15 метров в секунду.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25" w:name="sub_1111"/>
      <w:r w:rsidRPr="005464D9">
        <w:rPr>
          <w:sz w:val="24"/>
          <w:szCs w:val="24"/>
        </w:rPr>
        <w:t>111. При наливе (сливе) нефти и нефтепродуктов в несамоходное нефтеналивное судно вблизи причал</w:t>
      </w:r>
      <w:r w:rsidRPr="005464D9">
        <w:rPr>
          <w:sz w:val="24"/>
          <w:szCs w:val="24"/>
        </w:rPr>
        <w:t>а должно находиться дежурное судно (буксир), оснащенное средствами пожаротушения.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26" w:name="sub_1112"/>
      <w:bookmarkEnd w:id="125"/>
      <w:r w:rsidRPr="005464D9">
        <w:rPr>
          <w:sz w:val="24"/>
          <w:szCs w:val="24"/>
        </w:rPr>
        <w:t>112. Ремонтные работы на нефтеналивных судах и причальных устройствах (причалах) во время сливо-наливных операций не допускаются. При возникновении чрезвычайн</w:t>
      </w:r>
      <w:r w:rsidRPr="005464D9">
        <w:rPr>
          <w:sz w:val="24"/>
          <w:szCs w:val="24"/>
        </w:rPr>
        <w:t>ых ситуаций на нефтеналивном судне сливо-наливные операции должны быть прекращены и нефтеналивное судно отведено от сливо-наливного причала.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27" w:name="sub_1113"/>
      <w:bookmarkEnd w:id="126"/>
      <w:r w:rsidRPr="005464D9">
        <w:rPr>
          <w:sz w:val="24"/>
          <w:szCs w:val="24"/>
        </w:rPr>
        <w:t xml:space="preserve">113. Смена места стоянки судна осуществляется после уведомления капитана судна оператором морского </w:t>
      </w:r>
      <w:r w:rsidRPr="005464D9">
        <w:rPr>
          <w:sz w:val="24"/>
          <w:szCs w:val="24"/>
        </w:rPr>
        <w:t>терминала не менее чем за 2 часа до перемены места стоянки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28" w:name="sub_1114"/>
      <w:bookmarkEnd w:id="127"/>
      <w:r w:rsidRPr="005464D9">
        <w:rPr>
          <w:sz w:val="24"/>
          <w:szCs w:val="24"/>
        </w:rPr>
        <w:t>114. Если судно, меняющее место стоянки, ставится лагом к борту другого судна, стоящего у причала, то последнее предупреждается об этом не менее чем за один час до начала пер</w:t>
      </w:r>
      <w:r w:rsidRPr="005464D9">
        <w:rPr>
          <w:sz w:val="24"/>
          <w:szCs w:val="24"/>
        </w:rPr>
        <w:t>естановки.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29" w:name="sub_1115"/>
      <w:bookmarkEnd w:id="128"/>
      <w:r w:rsidRPr="005464D9">
        <w:rPr>
          <w:sz w:val="24"/>
          <w:szCs w:val="24"/>
        </w:rPr>
        <w:t>115. Перестановка судна от одного причала к другому или отвод его от причала на рейд допускается только при наличии на судне капитана судна или старшего помощника и старшего механика или второго механика.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30" w:name="sub_1116"/>
      <w:bookmarkEnd w:id="129"/>
      <w:r w:rsidRPr="005464D9">
        <w:rPr>
          <w:sz w:val="24"/>
          <w:szCs w:val="24"/>
        </w:rPr>
        <w:t>116. В с</w:t>
      </w:r>
      <w:r w:rsidRPr="005464D9">
        <w:rPr>
          <w:sz w:val="24"/>
          <w:szCs w:val="24"/>
        </w:rPr>
        <w:t>лучае предстоящей перетяжки судна вдоль причала швартовы, заведенные на него с другого судна, отдаются только после уведомления об этом вахтенного помощника капитана другого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31" w:name="sub_1117"/>
      <w:bookmarkEnd w:id="130"/>
      <w:r w:rsidRPr="005464D9">
        <w:rPr>
          <w:sz w:val="24"/>
          <w:szCs w:val="24"/>
        </w:rPr>
        <w:t>117. При получении штормового предупреждения капитан морско</w:t>
      </w:r>
      <w:r w:rsidRPr="005464D9">
        <w:rPr>
          <w:sz w:val="24"/>
          <w:szCs w:val="24"/>
        </w:rPr>
        <w:t>го порта принимает меры по обеспечению безопасности плавания (стоянки) судов в морском порту и дает капитанам судов, СУДС, операторам морских терминалов, владельца причальных устройств (причалов) и другим лицам и организациям, осуществляющим деятельность в</w:t>
      </w:r>
      <w:r w:rsidRPr="005464D9">
        <w:rPr>
          <w:sz w:val="24"/>
          <w:szCs w:val="24"/>
        </w:rPr>
        <w:t xml:space="preserve"> морском порту, указания о проведении необходимых мероприятий по обеспечению безопасности оставшихся в морском порту судов и плавучих объектов.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32" w:name="sub_1118"/>
      <w:bookmarkEnd w:id="131"/>
      <w:r w:rsidRPr="005464D9">
        <w:rPr>
          <w:sz w:val="24"/>
          <w:szCs w:val="24"/>
        </w:rPr>
        <w:t>118. Любое технически исправное судно, не имеющее погодных ограничений, по требованию капитана м</w:t>
      </w:r>
      <w:r w:rsidRPr="005464D9">
        <w:rPr>
          <w:sz w:val="24"/>
          <w:szCs w:val="24"/>
        </w:rPr>
        <w:t>орского порта должно на время шторма покинуть морской порт.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33" w:name="sub_1119"/>
      <w:bookmarkEnd w:id="132"/>
      <w:r w:rsidRPr="005464D9">
        <w:rPr>
          <w:sz w:val="24"/>
          <w:szCs w:val="24"/>
        </w:rPr>
        <w:t>119. Длительная стоянка судов в морском порту сверх времени, необходимого для осуществления погрузо-разгрузочных операций и/или оказания судну услуг по его обслуживанию (далее - дл</w:t>
      </w:r>
      <w:r w:rsidRPr="005464D9">
        <w:rPr>
          <w:sz w:val="24"/>
          <w:szCs w:val="24"/>
        </w:rPr>
        <w:t>ительная стоянка), осуществляется с разрешения капитана морского порта на длительную стоянку судна в морском порту на основании заявки судовладельца или капитана судна, в которой указываются:</w:t>
      </w:r>
    </w:p>
    <w:bookmarkEnd w:id="133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ИМО номер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название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размерения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прина</w:t>
      </w:r>
      <w:r w:rsidRPr="005464D9">
        <w:rPr>
          <w:sz w:val="24"/>
          <w:szCs w:val="24"/>
        </w:rPr>
        <w:t>длежность судна государству флага, порт регистрации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место и время предполагаемой длительной стоянки в морском порту;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состав стояночного экипажа;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порядок несения вахтенной службы;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ИМО номер, наименование и адрес судовладельца;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контактные данные лица,</w:t>
      </w:r>
      <w:r w:rsidRPr="005464D9">
        <w:rPr>
          <w:sz w:val="24"/>
          <w:szCs w:val="24"/>
        </w:rPr>
        <w:t xml:space="preserve"> ответственного за безопасную длительную стоянку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34" w:name="sub_1120"/>
      <w:r w:rsidRPr="005464D9">
        <w:rPr>
          <w:sz w:val="24"/>
          <w:szCs w:val="24"/>
        </w:rPr>
        <w:t xml:space="preserve">120. Суда, находящиеся в морском порту на длительной стоянке, должны иметь планы мероприятий по обеспечению безопасности судна в период длительной стоянки, утвержденные судовладельцем и </w:t>
      </w:r>
      <w:r w:rsidRPr="005464D9">
        <w:rPr>
          <w:sz w:val="24"/>
          <w:szCs w:val="24"/>
        </w:rPr>
        <w:t>согласованные с капитаном морского порта.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35" w:name="sub_1121"/>
      <w:bookmarkEnd w:id="134"/>
      <w:r w:rsidRPr="005464D9">
        <w:rPr>
          <w:sz w:val="24"/>
          <w:szCs w:val="24"/>
        </w:rPr>
        <w:lastRenderedPageBreak/>
        <w:t>121. Перед постановкой наливного судна на длительную стоянку выполняется полная зачистка и дегазация танков и насосных отделений.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36" w:name="sub_1122"/>
      <w:bookmarkEnd w:id="135"/>
      <w:r w:rsidRPr="005464D9">
        <w:rPr>
          <w:sz w:val="24"/>
          <w:szCs w:val="24"/>
        </w:rPr>
        <w:t>122. Запасы жидкого топлива на судне, находящемся на</w:t>
      </w:r>
      <w:r w:rsidRPr="005464D9">
        <w:rPr>
          <w:sz w:val="24"/>
          <w:szCs w:val="24"/>
        </w:rPr>
        <w:t xml:space="preserve"> длительной стоянке, могут быть оставлены только с разрешения капитана морского порта.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37" w:name="sub_1123"/>
      <w:bookmarkEnd w:id="136"/>
      <w:r w:rsidRPr="005464D9">
        <w:rPr>
          <w:sz w:val="24"/>
          <w:szCs w:val="24"/>
        </w:rPr>
        <w:t>123. Во время длительной стоянки суда обеспечиваются связью с капитаном морского порта.</w:t>
      </w:r>
    </w:p>
    <w:bookmarkEnd w:id="137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1"/>
      </w:pPr>
      <w:bookmarkStart w:id="138" w:name="sub_1500"/>
      <w:r w:rsidRPr="005464D9">
        <w:t>V. Правила обеспечения безопасности и сохранност</w:t>
      </w:r>
      <w:r w:rsidRPr="005464D9">
        <w:t>и портовых гидротехнических сооружений</w:t>
      </w:r>
    </w:p>
    <w:bookmarkEnd w:id="138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39" w:name="sub_1124"/>
      <w:r w:rsidRPr="005464D9">
        <w:rPr>
          <w:sz w:val="24"/>
          <w:szCs w:val="24"/>
        </w:rPr>
        <w:t>124. Для обеспечения безопасности и сохранности портовых гидротехнических сооружений в морском порту не допускается:</w:t>
      </w:r>
    </w:p>
    <w:bookmarkEnd w:id="139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 xml:space="preserve">швартовка судов к сооружениям, на которых отбойные устройства не </w:t>
      </w:r>
      <w:r w:rsidRPr="005464D9">
        <w:rPr>
          <w:sz w:val="24"/>
          <w:szCs w:val="24"/>
        </w:rPr>
        <w:t>оборудованы или повреждены;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швартовка судов за отбойные устройства, а также за части сооружения, не предназначенные специально для швартовки;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швартовка к причалам судов с параметрами большими, чем параметры расчетного судна, установленные для причала.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40" w:name="sub_1125"/>
      <w:r w:rsidRPr="005464D9">
        <w:rPr>
          <w:sz w:val="24"/>
          <w:szCs w:val="24"/>
        </w:rPr>
        <w:t>125. Швартовые и отбойные устройства причального сооружения должны находиться в исправном техническом состоянии на всем протяжении причалов и соответствовать по своим характеристикам судам, швартующимся к причалам.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41" w:name="sub_1126"/>
      <w:bookmarkEnd w:id="140"/>
      <w:r w:rsidRPr="005464D9">
        <w:rPr>
          <w:sz w:val="24"/>
          <w:szCs w:val="24"/>
        </w:rPr>
        <w:t>126. Фактический запа</w:t>
      </w:r>
      <w:r w:rsidRPr="005464D9">
        <w:rPr>
          <w:sz w:val="24"/>
          <w:szCs w:val="24"/>
        </w:rPr>
        <w:t>с свободной длины причала при швартовке судна должен обеспечивать безопасность судна при его подходе и швартовке к причалу.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42" w:name="sub_1127"/>
      <w:bookmarkEnd w:id="141"/>
      <w:r w:rsidRPr="005464D9">
        <w:rPr>
          <w:sz w:val="24"/>
          <w:szCs w:val="24"/>
        </w:rPr>
        <w:t>127. Опускание аппарели накатных судов (типа Ро-Ро) на причал разрешается только в местах, специально для этого пред</w:t>
      </w:r>
      <w:r w:rsidRPr="005464D9">
        <w:rPr>
          <w:sz w:val="24"/>
          <w:szCs w:val="24"/>
        </w:rPr>
        <w:t>назначенных и снабженных соответствующими надписями. Зоны укладки аппарели на причале должны быть четко обозначены.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43" w:name="sub_1128"/>
      <w:bookmarkEnd w:id="142"/>
      <w:r w:rsidRPr="005464D9">
        <w:rPr>
          <w:sz w:val="24"/>
          <w:szCs w:val="24"/>
        </w:rPr>
        <w:t>128. Суда с носовым бульбом должны подходить к причалам с помощью буксиров. При касании причала корпусом судна соприкосновен</w:t>
      </w:r>
      <w:r w:rsidRPr="005464D9">
        <w:rPr>
          <w:sz w:val="24"/>
          <w:szCs w:val="24"/>
        </w:rPr>
        <w:t>ие бульба с причалом должно быть исключено.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44" w:name="sub_1129"/>
      <w:bookmarkEnd w:id="143"/>
      <w:r w:rsidRPr="005464D9">
        <w:rPr>
          <w:sz w:val="24"/>
          <w:szCs w:val="24"/>
        </w:rPr>
        <w:t>129. Швартовка судов к волнозащитным и берегоукрепительным сооружениям не допускается, за исключением случаев, если конструкция этих сооружений допускает подход и стоянку судов, и сооружения имеют</w:t>
      </w:r>
      <w:r w:rsidRPr="005464D9">
        <w:rPr>
          <w:sz w:val="24"/>
          <w:szCs w:val="24"/>
        </w:rPr>
        <w:t xml:space="preserve"> швартовые и отбойные приспособления.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45" w:name="sub_1130"/>
      <w:bookmarkEnd w:id="144"/>
      <w:r w:rsidRPr="005464D9">
        <w:rPr>
          <w:sz w:val="24"/>
          <w:szCs w:val="24"/>
        </w:rPr>
        <w:t>130. Капитан судна, повредившего гидротехническое сооружение, немедленно сообщает об этом капитану морского порта.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46" w:name="sub_1131"/>
      <w:bookmarkEnd w:id="145"/>
      <w:r w:rsidRPr="005464D9">
        <w:rPr>
          <w:sz w:val="24"/>
          <w:szCs w:val="24"/>
        </w:rPr>
        <w:t>131. В целях обеспечения безопасности и сохранности средств навигационн</w:t>
      </w:r>
      <w:r w:rsidRPr="005464D9">
        <w:rPr>
          <w:sz w:val="24"/>
          <w:szCs w:val="24"/>
        </w:rPr>
        <w:t>ого оборудования (далее - СНО) суда, кроме гидрографических судов, осуществляющих техническое обслуживание СНО, не должны подходить и швартоваться к плавучим маякам, буям и другим плавучим СНО.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47" w:name="sub_1132"/>
      <w:bookmarkEnd w:id="146"/>
      <w:r w:rsidRPr="005464D9">
        <w:rPr>
          <w:sz w:val="24"/>
          <w:szCs w:val="24"/>
        </w:rPr>
        <w:t xml:space="preserve">132. Без разрешения капитана морского порта в </w:t>
      </w:r>
      <w:r w:rsidRPr="005464D9">
        <w:rPr>
          <w:sz w:val="24"/>
          <w:szCs w:val="24"/>
        </w:rPr>
        <w:t>морском порту и на подходах к нему не допускается:</w:t>
      </w:r>
    </w:p>
    <w:bookmarkEnd w:id="147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устанавливать и демонтировать СНО;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устанавливать огни в зоне действия светящих береговых и плавучих СНО;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складировать грузы в зоне действия опознавательных и портовых навигационных знаков;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возводит</w:t>
      </w:r>
      <w:r w:rsidRPr="005464D9">
        <w:rPr>
          <w:sz w:val="24"/>
          <w:szCs w:val="24"/>
        </w:rPr>
        <w:t>ь сооружения, которые могут ухудшить видимость СНО.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48" w:name="sub_1133"/>
      <w:r w:rsidRPr="005464D9">
        <w:rPr>
          <w:sz w:val="24"/>
          <w:szCs w:val="24"/>
        </w:rPr>
        <w:t>133. При обнаружении повреждения СНО или смещения их со штатного места, необходимо сообщить об этом капитану морского порта.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49" w:name="sub_1134"/>
      <w:bookmarkEnd w:id="148"/>
      <w:r w:rsidRPr="005464D9">
        <w:rPr>
          <w:sz w:val="24"/>
          <w:szCs w:val="24"/>
        </w:rPr>
        <w:t>134. В морском порту осуществляется охрана портовых сре</w:t>
      </w:r>
      <w:r w:rsidRPr="005464D9">
        <w:rPr>
          <w:sz w:val="24"/>
          <w:szCs w:val="24"/>
        </w:rPr>
        <w:t xml:space="preserve">дств и судоходных </w:t>
      </w:r>
      <w:r w:rsidRPr="005464D9">
        <w:rPr>
          <w:sz w:val="24"/>
          <w:szCs w:val="24"/>
        </w:rPr>
        <w:lastRenderedPageBreak/>
        <w:t>гидротехнических сооружений в зависимости от уровня охраны в соответствии с Кодексом ОСПС.</w:t>
      </w:r>
    </w:p>
    <w:bookmarkEnd w:id="149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1"/>
      </w:pPr>
      <w:bookmarkStart w:id="150" w:name="sub_1600"/>
      <w:r w:rsidRPr="005464D9">
        <w:t>VI. Правила обеспечения экологической безопасности, соблюдения карантина в морских портах</w:t>
      </w:r>
    </w:p>
    <w:bookmarkEnd w:id="150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51" w:name="sub_1135"/>
      <w:r w:rsidRPr="005464D9">
        <w:rPr>
          <w:sz w:val="24"/>
          <w:szCs w:val="24"/>
        </w:rPr>
        <w:t xml:space="preserve">135. В целях </w:t>
      </w:r>
      <w:r w:rsidRPr="005464D9">
        <w:rPr>
          <w:sz w:val="24"/>
          <w:szCs w:val="24"/>
        </w:rPr>
        <w:t>обеспечения экологической безопасности суда, находящиеся на акватории морского порта или подходах к нему, не должны:</w:t>
      </w:r>
    </w:p>
    <w:bookmarkEnd w:id="151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 xml:space="preserve">сливать за борт судна сточные воды, за исключением случаев, установленных правилом 11 главы 3 Приложения IV к </w:t>
      </w:r>
      <w:hyperlink r:id="rId27" w:history="1">
        <w:r w:rsidRPr="005464D9">
          <w:rPr>
            <w:rStyle w:val="a4"/>
            <w:sz w:val="24"/>
            <w:szCs w:val="24"/>
          </w:rPr>
          <w:t>Международной конвенции</w:t>
        </w:r>
      </w:hyperlink>
      <w:r w:rsidRPr="005464D9">
        <w:rPr>
          <w:sz w:val="24"/>
          <w:szCs w:val="24"/>
        </w:rPr>
        <w:t xml:space="preserve"> МАРПОЛ, а также чистый балласт;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выбрасывать за борт судна отходы любого рода;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разводить открытый огонь и сжигать отходы любого рода на борту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осуществлять выброс с судна вредных веществ в атмосферу с нарушением у</w:t>
      </w:r>
      <w:r w:rsidRPr="005464D9">
        <w:rPr>
          <w:sz w:val="24"/>
          <w:szCs w:val="24"/>
        </w:rPr>
        <w:t>становленных нормативов;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производить работы по очистке и покраске корпусов судов, в том числе подводную очистку, без разрешения капитана морского порта;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производить мойку трюмов, палуб и надстроек со сбросом воды за борт, если вода загрязнена нефтепродукта</w:t>
      </w:r>
      <w:r w:rsidRPr="005464D9">
        <w:rPr>
          <w:sz w:val="24"/>
          <w:szCs w:val="24"/>
        </w:rPr>
        <w:t>ми или другими вредными веществами.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52" w:name="sub_1136"/>
      <w:r w:rsidRPr="005464D9">
        <w:rPr>
          <w:sz w:val="24"/>
          <w:szCs w:val="24"/>
        </w:rPr>
        <w:t>136. Суда должны немедленно сообщить капитану морского порта о случаях сброса любых вредных веществ на акватории морского порта и на подходах к нему, как со своего судна, так и с любого другого судна, а также о з</w:t>
      </w:r>
      <w:r w:rsidRPr="005464D9">
        <w:rPr>
          <w:sz w:val="24"/>
          <w:szCs w:val="24"/>
        </w:rPr>
        <w:t>амеченных загрязнениях.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53" w:name="sub_1137"/>
      <w:bookmarkEnd w:id="152"/>
      <w:r w:rsidRPr="005464D9">
        <w:rPr>
          <w:sz w:val="24"/>
          <w:szCs w:val="24"/>
        </w:rPr>
        <w:t>137. Капитан судна, ошвартованного у причала, обязан принять меры, исключающие загрязнение водной поверхности, причала и дна, а также организовать постоянную очистку от снега и грязи мест в районах трапов.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54" w:name="sub_1138"/>
      <w:bookmarkEnd w:id="153"/>
      <w:r w:rsidRPr="005464D9">
        <w:rPr>
          <w:sz w:val="24"/>
          <w:szCs w:val="24"/>
        </w:rPr>
        <w:t>138. На судне, ошвартованном у причала, отливные шпигаты охлаждающей воды закрываются щитами, а выводимый за борт отработанный пар направляется по добавочным трубам в воду. Щиты устанавливаются до подхода судна к причалу.</w:t>
      </w:r>
    </w:p>
    <w:bookmarkEnd w:id="154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afa"/>
        <w:ind w:left="170"/>
        <w:rPr>
          <w:color w:val="000000"/>
        </w:rPr>
      </w:pPr>
      <w:bookmarkStart w:id="155" w:name="sub_1139"/>
      <w:r w:rsidRPr="005464D9">
        <w:rPr>
          <w:color w:val="000000"/>
        </w:rPr>
        <w:t xml:space="preserve">Информация </w:t>
      </w:r>
      <w:r w:rsidRPr="005464D9">
        <w:rPr>
          <w:color w:val="000000"/>
        </w:rPr>
        <w:t>об изменениях:</w:t>
      </w:r>
    </w:p>
    <w:bookmarkEnd w:id="155"/>
    <w:p w:rsidR="00000000" w:rsidRPr="005464D9" w:rsidRDefault="007F207F">
      <w:pPr>
        <w:pStyle w:val="afb"/>
        <w:spacing w:before="75"/>
        <w:ind w:left="170"/>
      </w:pPr>
      <w:r w:rsidRPr="005464D9">
        <w:fldChar w:fldCharType="begin"/>
      </w:r>
      <w:r w:rsidRPr="005464D9">
        <w:instrText>HYPERLINK "garantF1://98157.1007"</w:instrText>
      </w:r>
      <w:r w:rsidRPr="005464D9">
        <w:fldChar w:fldCharType="separate"/>
      </w:r>
      <w:r w:rsidRPr="005464D9">
        <w:rPr>
          <w:rStyle w:val="a4"/>
          <w:sz w:val="24"/>
          <w:szCs w:val="24"/>
        </w:rPr>
        <w:t>Приказом</w:t>
      </w:r>
      <w:r w:rsidRPr="005464D9">
        <w:fldChar w:fldCharType="end"/>
      </w:r>
      <w:r w:rsidRPr="005464D9">
        <w:t xml:space="preserve"> Минтранса РФ от 22 марта 2010 г. N 69 в пункт 139 настоящего приложения внесены изменения</w:t>
      </w:r>
    </w:p>
    <w:p w:rsidR="00000000" w:rsidRPr="005464D9" w:rsidRDefault="007F207F">
      <w:pPr>
        <w:pStyle w:val="afb"/>
        <w:spacing w:before="75"/>
        <w:ind w:left="170"/>
      </w:pPr>
      <w:r w:rsidRPr="005464D9">
        <w:t>См. текст пункта в предыдущей редакции</w:t>
      </w:r>
    </w:p>
    <w:p w:rsidR="00000000" w:rsidRPr="005464D9" w:rsidRDefault="007F207F">
      <w:pPr>
        <w:pStyle w:val="afb"/>
        <w:spacing w:before="75"/>
        <w:ind w:left="170"/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139. Твердые отсепарированные остатки нефти и нефтепродукт</w:t>
      </w:r>
      <w:r w:rsidRPr="005464D9">
        <w:rPr>
          <w:sz w:val="24"/>
          <w:szCs w:val="24"/>
        </w:rPr>
        <w:t>ов, промасленная ветошь, мусор, мелкая тара, технические, пищевые и прочие бытовые отходы сдаются с судна на берег в специальной таре.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56" w:name="sub_1140"/>
      <w:r w:rsidRPr="005464D9">
        <w:rPr>
          <w:sz w:val="24"/>
          <w:szCs w:val="24"/>
        </w:rPr>
        <w:t>140. Нефтесодержащие воды, нефтяные остатки, сточные воды и иные загрязненные воды сдаются с судна на специализир</w:t>
      </w:r>
      <w:r w:rsidRPr="005464D9">
        <w:rPr>
          <w:sz w:val="24"/>
          <w:szCs w:val="24"/>
        </w:rPr>
        <w:t>ованные береговые приемные средства.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57" w:name="sub_1141"/>
      <w:bookmarkEnd w:id="156"/>
      <w:r w:rsidRPr="005464D9">
        <w:rPr>
          <w:sz w:val="24"/>
          <w:szCs w:val="24"/>
        </w:rPr>
        <w:t>141. Не допускается сбрасывать с причальных устройств (причалов) любые производственные и бытовые отходы, загрязненный снег.</w:t>
      </w:r>
    </w:p>
    <w:bookmarkEnd w:id="157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afa"/>
        <w:ind w:left="170"/>
        <w:rPr>
          <w:color w:val="000000"/>
        </w:rPr>
      </w:pPr>
      <w:bookmarkStart w:id="158" w:name="sub_1142"/>
      <w:r w:rsidRPr="005464D9">
        <w:rPr>
          <w:color w:val="000000"/>
        </w:rPr>
        <w:t>Информация об изменениях:</w:t>
      </w:r>
    </w:p>
    <w:bookmarkEnd w:id="158"/>
    <w:p w:rsidR="00000000" w:rsidRPr="005464D9" w:rsidRDefault="007F207F">
      <w:pPr>
        <w:pStyle w:val="afb"/>
        <w:spacing w:before="75"/>
        <w:ind w:left="170"/>
      </w:pPr>
      <w:r w:rsidRPr="005464D9">
        <w:fldChar w:fldCharType="begin"/>
      </w:r>
      <w:r w:rsidRPr="005464D9">
        <w:instrText>HYPERLINK "garantF1://98157</w:instrText>
      </w:r>
      <w:r w:rsidRPr="005464D9">
        <w:instrText>.1007"</w:instrText>
      </w:r>
      <w:r w:rsidRPr="005464D9">
        <w:fldChar w:fldCharType="separate"/>
      </w:r>
      <w:r w:rsidRPr="005464D9">
        <w:rPr>
          <w:rStyle w:val="a4"/>
          <w:sz w:val="24"/>
          <w:szCs w:val="24"/>
        </w:rPr>
        <w:t>Приказом</w:t>
      </w:r>
      <w:r w:rsidRPr="005464D9">
        <w:fldChar w:fldCharType="end"/>
      </w:r>
      <w:r w:rsidRPr="005464D9">
        <w:t xml:space="preserve"> Минтранса РФ от 22 марта 2010 г. N 69 в пункт 142 настоящего приложения внесены изменения</w:t>
      </w:r>
    </w:p>
    <w:p w:rsidR="00000000" w:rsidRPr="005464D9" w:rsidRDefault="007F207F">
      <w:pPr>
        <w:pStyle w:val="afb"/>
        <w:spacing w:before="75"/>
        <w:ind w:left="170"/>
      </w:pPr>
      <w:r w:rsidRPr="005464D9">
        <w:t>См. текст пункта в предыдущей редакции</w:t>
      </w:r>
    </w:p>
    <w:p w:rsidR="00000000" w:rsidRPr="005464D9" w:rsidRDefault="007F207F">
      <w:pPr>
        <w:pStyle w:val="afb"/>
        <w:spacing w:before="75"/>
        <w:ind w:left="170"/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142. Не допускается постановка к причалам, не предназначенным для перевалки нефти и нефтепродуктов, танкеров</w:t>
      </w:r>
      <w:r w:rsidRPr="005464D9">
        <w:rPr>
          <w:sz w:val="24"/>
          <w:szCs w:val="24"/>
        </w:rPr>
        <w:t xml:space="preserve"> с грузом нефти и нефтепродуктов или в балласте с недегазированными танками.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59" w:name="sub_1143"/>
      <w:r w:rsidRPr="005464D9">
        <w:rPr>
          <w:sz w:val="24"/>
          <w:szCs w:val="24"/>
        </w:rPr>
        <w:t>143. Не допускается проводить сливо-наливные операции судов при грозе и скорости ветра 15 метров в секунду и более; без установки боновых заграждений, приведения в готовно</w:t>
      </w:r>
      <w:r w:rsidRPr="005464D9">
        <w:rPr>
          <w:sz w:val="24"/>
          <w:szCs w:val="24"/>
        </w:rPr>
        <w:t>сть к применению средств борьбы с нефтеразливами и пожаротушения.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60" w:name="sub_1144"/>
      <w:bookmarkEnd w:id="159"/>
      <w:r w:rsidRPr="005464D9">
        <w:rPr>
          <w:sz w:val="24"/>
          <w:szCs w:val="24"/>
        </w:rPr>
        <w:t>144. При отсутствии больных на борту, судно, прибывшее в морской порт, обязано поднять флаг "Q" (в значении - мое судно не заражено, прошу предоставить мне свободную практику</w:t>
      </w:r>
      <w:r w:rsidRPr="005464D9">
        <w:rPr>
          <w:sz w:val="24"/>
          <w:szCs w:val="24"/>
        </w:rPr>
        <w:t>) в соответствии с международным сводом сигналов и держать его до окончания санитарно-карантинного контроля.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61" w:name="sub_1145"/>
      <w:bookmarkEnd w:id="160"/>
      <w:r w:rsidRPr="005464D9">
        <w:rPr>
          <w:sz w:val="24"/>
          <w:szCs w:val="24"/>
        </w:rPr>
        <w:t>145. Санитарно-карантинный контроль судна предшествует всем видам контроля и надзора в морском порту и осуществляется в соответстви</w:t>
      </w:r>
      <w:r w:rsidRPr="005464D9">
        <w:rPr>
          <w:sz w:val="24"/>
          <w:szCs w:val="24"/>
        </w:rPr>
        <w:t>и с законодательством Российской Федерации.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62" w:name="sub_1146"/>
      <w:bookmarkEnd w:id="161"/>
      <w:r w:rsidRPr="005464D9">
        <w:rPr>
          <w:sz w:val="24"/>
          <w:szCs w:val="24"/>
        </w:rPr>
        <w:t xml:space="preserve">146. До окончания санитарно-карантинного контроля судна и предоставления ему свободной практики никто, кроме должностного лица, осуществляющего санитарно-карантинный контроль, не имеет права </w:t>
      </w:r>
      <w:r w:rsidRPr="005464D9">
        <w:rPr>
          <w:sz w:val="24"/>
          <w:szCs w:val="24"/>
        </w:rPr>
        <w:t>покидать судно.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63" w:name="sub_1147"/>
      <w:bookmarkEnd w:id="162"/>
      <w:r w:rsidRPr="005464D9">
        <w:rPr>
          <w:sz w:val="24"/>
          <w:szCs w:val="24"/>
        </w:rPr>
        <w:t>147. Капитан судна, прибывающего из района с неблагополучной санитарно-эпидемиологической обстановкой, либо имеющий подозрение на наличие инфекционных больных на борту судна, при подходе к зоне действия СУДС, сообщает СУДС о</w:t>
      </w:r>
      <w:r w:rsidRPr="005464D9">
        <w:rPr>
          <w:sz w:val="24"/>
          <w:szCs w:val="24"/>
        </w:rPr>
        <w:t xml:space="preserve">б указанных обстоятельствах при передаче информации, предусмотренной </w:t>
      </w:r>
      <w:hyperlink w:anchor="sub_1048" w:history="1">
        <w:r w:rsidRPr="005464D9">
          <w:rPr>
            <w:rStyle w:val="a4"/>
            <w:sz w:val="24"/>
            <w:szCs w:val="24"/>
          </w:rPr>
          <w:t>пунктом 48</w:t>
        </w:r>
      </w:hyperlink>
      <w:r w:rsidRPr="005464D9">
        <w:rPr>
          <w:sz w:val="24"/>
          <w:szCs w:val="24"/>
        </w:rPr>
        <w:t xml:space="preserve"> настоящих Общих правил.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64" w:name="sub_1148"/>
      <w:bookmarkEnd w:id="163"/>
      <w:r w:rsidRPr="005464D9">
        <w:rPr>
          <w:sz w:val="24"/>
          <w:szCs w:val="24"/>
        </w:rPr>
        <w:t>148. Капитан судна при заходе в морской порт в случае, если на судне имеется больной, либо о неблагополучной с</w:t>
      </w:r>
      <w:r w:rsidRPr="005464D9">
        <w:rPr>
          <w:sz w:val="24"/>
          <w:szCs w:val="24"/>
        </w:rPr>
        <w:t>анитарно-эпидемиологической обстановке на судне свидетельствуют иные обстоятельства, сообщает об этом капитану морского порта.</w:t>
      </w:r>
    </w:p>
    <w:bookmarkEnd w:id="164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В случае, если осуществлялась лоцманская проводка такого судна, морской лоцман не должен покидать судно до выдачи органам</w:t>
      </w:r>
      <w:r w:rsidRPr="005464D9">
        <w:rPr>
          <w:sz w:val="24"/>
          <w:szCs w:val="24"/>
        </w:rPr>
        <w:t>и, осуществляющими государственный санитарно-карантинный контроль, соответствующего разрешения.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65" w:name="sub_1149"/>
      <w:r w:rsidRPr="005464D9">
        <w:rPr>
          <w:sz w:val="24"/>
          <w:szCs w:val="24"/>
        </w:rPr>
        <w:t>149. Капитан морского порта при получении сведений о неблагополучной санитарно-эпидемиологической обстановке на судне сообщает об этом органам, осуществ</w:t>
      </w:r>
      <w:r w:rsidRPr="005464D9">
        <w:rPr>
          <w:sz w:val="24"/>
          <w:szCs w:val="24"/>
        </w:rPr>
        <w:t>ляющим государственный санитарно-карантинный контроль.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66" w:name="sub_1150"/>
      <w:bookmarkEnd w:id="165"/>
      <w:r w:rsidRPr="005464D9">
        <w:rPr>
          <w:sz w:val="24"/>
          <w:szCs w:val="24"/>
        </w:rPr>
        <w:t>150. В случае обнаружения на борту судна грызунов, судно подвергается дератизации независимо от наличия действующих документов об освобождении от дератизации.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67" w:name="sub_1151"/>
      <w:bookmarkEnd w:id="166"/>
      <w:r w:rsidRPr="005464D9">
        <w:rPr>
          <w:sz w:val="24"/>
          <w:szCs w:val="24"/>
        </w:rPr>
        <w:t>151. На су</w:t>
      </w:r>
      <w:r w:rsidRPr="005464D9">
        <w:rPr>
          <w:sz w:val="24"/>
          <w:szCs w:val="24"/>
        </w:rPr>
        <w:t>дах, стоящих у причалов, для предупреждения перехода крыс с судна на берег и обратно:</w:t>
      </w:r>
    </w:p>
    <w:bookmarkEnd w:id="167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швартовы защищаются противокрысиными щитами на весь период стоянки судна у причала;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в темное время суток трапы приподнимаются над причалом и освещаются.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1"/>
      </w:pPr>
      <w:bookmarkStart w:id="168" w:name="sub_1700"/>
      <w:r w:rsidRPr="005464D9">
        <w:t>VII. Правила выполнения маневров, связанных с прохождением судов относительно морских дноуглубительных судов при встречном плавании</w:t>
      </w:r>
    </w:p>
    <w:bookmarkEnd w:id="168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69" w:name="sub_1152"/>
      <w:r w:rsidRPr="005464D9">
        <w:rPr>
          <w:sz w:val="24"/>
          <w:szCs w:val="24"/>
        </w:rPr>
        <w:t>152. При подходе судна к работающему дноуглубительному судну на расстояние десяти кабельтовых, судно должно</w:t>
      </w:r>
      <w:r w:rsidRPr="005464D9">
        <w:rPr>
          <w:sz w:val="24"/>
          <w:szCs w:val="24"/>
        </w:rPr>
        <w:t xml:space="preserve"> дать один продолжительный (4-6 секунд) звуковой сигнал, означающий запрос о возможности прохода.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70" w:name="sub_1153"/>
      <w:bookmarkEnd w:id="169"/>
      <w:r w:rsidRPr="005464D9">
        <w:rPr>
          <w:sz w:val="24"/>
          <w:szCs w:val="24"/>
        </w:rPr>
        <w:t>153. С дноуглубительного судна, услышав продолжительный звуковой сигнал с подходящего судна, должны подтвердить сторону свободного прохода или</w:t>
      </w:r>
      <w:r w:rsidRPr="005464D9">
        <w:rPr>
          <w:sz w:val="24"/>
          <w:szCs w:val="24"/>
        </w:rPr>
        <w:t xml:space="preserve"> занятости </w:t>
      </w:r>
      <w:r w:rsidRPr="005464D9">
        <w:rPr>
          <w:sz w:val="24"/>
          <w:szCs w:val="24"/>
        </w:rPr>
        <w:lastRenderedPageBreak/>
        <w:t>его звуковыми сигналами:</w:t>
      </w:r>
    </w:p>
    <w:bookmarkEnd w:id="170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один продолжительный звук - "Идти вправо по ходу";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два продолжительных звука - "Идти влево по ходу";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три продолжительных звука - "Проход закрыт, остановитесь".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71" w:name="sub_1154"/>
      <w:r w:rsidRPr="005464D9">
        <w:rPr>
          <w:sz w:val="24"/>
          <w:szCs w:val="24"/>
        </w:rPr>
        <w:t>154. Судно, получив с дноуглубительного судн</w:t>
      </w:r>
      <w:r w:rsidRPr="005464D9">
        <w:rPr>
          <w:sz w:val="24"/>
          <w:szCs w:val="24"/>
        </w:rPr>
        <w:t>а ответный звуковой сигнал, в зависимости от его значения либо проходит мимо дноуглубительного судна на самом малом ходу, держась от него на возможно большем расстоянии, либо ожидает освобождения прохода.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72" w:name="sub_1155"/>
      <w:bookmarkEnd w:id="171"/>
      <w:r w:rsidRPr="005464D9">
        <w:rPr>
          <w:sz w:val="24"/>
          <w:szCs w:val="24"/>
        </w:rPr>
        <w:t xml:space="preserve">155. Дноуглубительное судно должно </w:t>
      </w:r>
      <w:r w:rsidRPr="005464D9">
        <w:rPr>
          <w:sz w:val="24"/>
          <w:szCs w:val="24"/>
        </w:rPr>
        <w:t>заблаговременно обеспечить безопасный проход подходящему судну.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73" w:name="sub_1156"/>
      <w:bookmarkEnd w:id="172"/>
      <w:r w:rsidRPr="005464D9">
        <w:rPr>
          <w:sz w:val="24"/>
          <w:szCs w:val="24"/>
        </w:rPr>
        <w:t>156. Не допускается подход к дноуглубительному судну и отход от него грунтоотвозных судов, буксиров, катеров и других судов во время прохода другого судна мимо дноуглубительног</w:t>
      </w:r>
      <w:r w:rsidRPr="005464D9">
        <w:rPr>
          <w:sz w:val="24"/>
          <w:szCs w:val="24"/>
        </w:rPr>
        <w:t>о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74" w:name="sub_1157"/>
      <w:bookmarkEnd w:id="173"/>
      <w:r w:rsidRPr="005464D9">
        <w:rPr>
          <w:sz w:val="24"/>
          <w:szCs w:val="24"/>
        </w:rPr>
        <w:t>157. Не допускается нахождение у борта дноуглубительного судна со стороны свободного прохода одновременно двух грунтоотвозных судов.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75" w:name="sub_1158"/>
      <w:bookmarkEnd w:id="174"/>
      <w:r w:rsidRPr="005464D9">
        <w:rPr>
          <w:sz w:val="24"/>
          <w:szCs w:val="24"/>
        </w:rPr>
        <w:t xml:space="preserve">158. Суда, проходящие мимо дноуглубительных судов, не должны обгонять друг друга, </w:t>
      </w:r>
      <w:r w:rsidRPr="005464D9">
        <w:rPr>
          <w:sz w:val="24"/>
          <w:szCs w:val="24"/>
        </w:rPr>
        <w:t>тащить за собой по грунту тросы, цепи и другие предметы, а также держать якоря приспущенными.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76" w:name="sub_1159"/>
      <w:bookmarkEnd w:id="175"/>
      <w:r w:rsidRPr="005464D9">
        <w:rPr>
          <w:sz w:val="24"/>
          <w:szCs w:val="24"/>
        </w:rPr>
        <w:t>159. При одновременном подходе к дноуглубительному судну двух судов, идущих противоположными курсами, капитаны судов и капитан дноуглубительного с</w:t>
      </w:r>
      <w:r w:rsidRPr="005464D9">
        <w:rPr>
          <w:sz w:val="24"/>
          <w:szCs w:val="24"/>
        </w:rPr>
        <w:t>удна должны руководствоваться общепринятым правилом: первым проходит судно, идущее вниз по течению, выходящее из морского порта или следующее по фарватеру в сторону выхода из морского порта.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77" w:name="sub_1160"/>
      <w:bookmarkEnd w:id="176"/>
      <w:r w:rsidRPr="005464D9">
        <w:rPr>
          <w:sz w:val="24"/>
          <w:szCs w:val="24"/>
        </w:rPr>
        <w:t xml:space="preserve">160. Дноуглубительное судно, не занятое работой, </w:t>
      </w:r>
      <w:r w:rsidRPr="005464D9">
        <w:rPr>
          <w:sz w:val="24"/>
          <w:szCs w:val="24"/>
        </w:rPr>
        <w:t>не должно находиться на фарватере, где маневрирование судов затруднительно.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78" w:name="sub_1161"/>
      <w:bookmarkEnd w:id="177"/>
      <w:r w:rsidRPr="005464D9">
        <w:rPr>
          <w:sz w:val="24"/>
          <w:szCs w:val="24"/>
        </w:rPr>
        <w:t>161. Дноуглубительное судно, работающее на фарватере, а также в других местах на пути следования судов, на все время проведения дноуглубительных работ до их начала,</w:t>
      </w:r>
      <w:r w:rsidRPr="005464D9">
        <w:rPr>
          <w:sz w:val="24"/>
          <w:szCs w:val="24"/>
        </w:rPr>
        <w:t xml:space="preserve"> выставляет огни и знаки, предписанные </w:t>
      </w:r>
      <w:hyperlink r:id="rId28" w:history="1">
        <w:r w:rsidRPr="005464D9">
          <w:rPr>
            <w:rStyle w:val="a4"/>
            <w:sz w:val="24"/>
            <w:szCs w:val="24"/>
          </w:rPr>
          <w:t>правилом 27 (d)</w:t>
        </w:r>
      </w:hyperlink>
      <w:r w:rsidRPr="005464D9">
        <w:rPr>
          <w:sz w:val="24"/>
          <w:szCs w:val="24"/>
        </w:rPr>
        <w:t xml:space="preserve"> МППСС-72.</w:t>
      </w:r>
    </w:p>
    <w:bookmarkEnd w:id="178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Для прохода другого судна, дноуглубительное судно дополнительно выставляет следующие огни и знаки, расположенные по вертикали: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для указания сторо</w:t>
      </w:r>
      <w:r w:rsidRPr="005464D9">
        <w:rPr>
          <w:sz w:val="24"/>
          <w:szCs w:val="24"/>
        </w:rPr>
        <w:t>ны, на которой существует препятствие, в темное время суток (от захода до восхода солнца) - два красных круговых огня, в светлое время суток - два шара;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 xml:space="preserve">для указания стороны, с которой может пройти другое судно, в темное время суток - два зеленых круговых </w:t>
      </w:r>
      <w:r w:rsidRPr="005464D9">
        <w:rPr>
          <w:sz w:val="24"/>
          <w:szCs w:val="24"/>
        </w:rPr>
        <w:t>огня, в светлое время суток - два ромба.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Огни должны быть видимы на расстоянии не менее трех морских миль.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79" w:name="sub_1162"/>
      <w:r w:rsidRPr="005464D9">
        <w:rPr>
          <w:sz w:val="24"/>
          <w:szCs w:val="24"/>
        </w:rPr>
        <w:t xml:space="preserve">162. Огни и знаки для определения стороны прохода, поднимаемые дноуглубительным судном, в соответствии с </w:t>
      </w:r>
      <w:hyperlink w:anchor="sub_1161" w:history="1">
        <w:r w:rsidRPr="005464D9">
          <w:rPr>
            <w:rStyle w:val="a4"/>
            <w:sz w:val="24"/>
            <w:szCs w:val="24"/>
          </w:rPr>
          <w:t>пунктом 161</w:t>
        </w:r>
      </w:hyperlink>
      <w:r w:rsidRPr="005464D9">
        <w:rPr>
          <w:sz w:val="24"/>
          <w:szCs w:val="24"/>
        </w:rPr>
        <w:t xml:space="preserve"> настоящих Общих правил указывают, что дноуглубительное судно предполагает проход судов с того или иного борта.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80" w:name="sub_1163"/>
      <w:bookmarkEnd w:id="179"/>
      <w:r w:rsidRPr="005464D9">
        <w:rPr>
          <w:sz w:val="24"/>
          <w:szCs w:val="24"/>
        </w:rPr>
        <w:t>163. Если безопасный проход судна мимо работающего дноуглубительного судна невозможен, то на обоих бортах дноуглубительного суд</w:t>
      </w:r>
      <w:r w:rsidRPr="005464D9">
        <w:rPr>
          <w:sz w:val="24"/>
          <w:szCs w:val="24"/>
        </w:rPr>
        <w:t>на должны быть подняты по вертикали огни и знаки: в темное время суток - два красных круговых огня, в светлое время суток - два черных шара.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81" w:name="sub_1164"/>
      <w:bookmarkEnd w:id="180"/>
      <w:r w:rsidRPr="005464D9">
        <w:rPr>
          <w:sz w:val="24"/>
          <w:szCs w:val="24"/>
        </w:rPr>
        <w:t xml:space="preserve">164. Расположение сигналов, поднятых на дноуглубительном судне, должно соответствовать направлению </w:t>
      </w:r>
      <w:r w:rsidRPr="005464D9">
        <w:rPr>
          <w:sz w:val="24"/>
          <w:szCs w:val="24"/>
        </w:rPr>
        <w:t>оси фарватера вне зависимости от положения (курса) дноуглубительного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82" w:name="sub_1165"/>
      <w:bookmarkEnd w:id="181"/>
      <w:r w:rsidRPr="005464D9">
        <w:rPr>
          <w:sz w:val="24"/>
          <w:szCs w:val="24"/>
        </w:rPr>
        <w:t>165. Вертикальное расстояние между знаками должно быть не менее полутора метров, а между огнями - не менее двух метров.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83" w:name="sub_1166"/>
      <w:bookmarkEnd w:id="182"/>
      <w:r w:rsidRPr="005464D9">
        <w:rPr>
          <w:sz w:val="24"/>
          <w:szCs w:val="24"/>
        </w:rPr>
        <w:t>166. В темное время суток на</w:t>
      </w:r>
      <w:r w:rsidRPr="005464D9">
        <w:rPr>
          <w:sz w:val="24"/>
          <w:szCs w:val="24"/>
        </w:rPr>
        <w:t xml:space="preserve"> носу и на корме грунтоотвозных судов, стоящих у </w:t>
      </w:r>
      <w:r w:rsidRPr="005464D9">
        <w:rPr>
          <w:sz w:val="24"/>
          <w:szCs w:val="24"/>
        </w:rPr>
        <w:lastRenderedPageBreak/>
        <w:t>бортов дноуглубительного судна, должно быть поднято по одному белому огню, которые должны быть видны по всему горизонту с расстояния не менее трех морских миль.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84" w:name="sub_1167"/>
      <w:bookmarkEnd w:id="183"/>
      <w:r w:rsidRPr="005464D9">
        <w:rPr>
          <w:sz w:val="24"/>
          <w:szCs w:val="24"/>
        </w:rPr>
        <w:t>167. В темное время суток на п</w:t>
      </w:r>
      <w:r w:rsidRPr="005464D9">
        <w:rPr>
          <w:sz w:val="24"/>
          <w:szCs w:val="24"/>
        </w:rPr>
        <w:t xml:space="preserve">лотиках, поддерживающих становые цепи, а также на понтонах, водомерных рейках и на других приспособлениях для дноуглубительных работ, установленных на фарватерах, должны быть подняты белые огни, дальность видимости которых не менее трех морских миль. Днем </w:t>
      </w:r>
      <w:r w:rsidRPr="005464D9">
        <w:rPr>
          <w:sz w:val="24"/>
          <w:szCs w:val="24"/>
        </w:rPr>
        <w:t>на указанных предметах для предостережения проходящих судов поднимаются красные флаги.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85" w:name="sub_1168"/>
      <w:bookmarkEnd w:id="184"/>
      <w:r w:rsidRPr="005464D9">
        <w:rPr>
          <w:sz w:val="24"/>
          <w:szCs w:val="24"/>
        </w:rPr>
        <w:t xml:space="preserve">168. Дноуглубительное судно, производящее дноуглубительные работы при ограниченной видимости, подает сигналы в соответствии с </w:t>
      </w:r>
      <w:hyperlink r:id="rId29" w:history="1">
        <w:r w:rsidRPr="005464D9">
          <w:rPr>
            <w:rStyle w:val="a4"/>
            <w:sz w:val="24"/>
            <w:szCs w:val="24"/>
          </w:rPr>
          <w:t>правилом 35 (g)</w:t>
        </w:r>
      </w:hyperlink>
      <w:r w:rsidRPr="005464D9">
        <w:rPr>
          <w:sz w:val="24"/>
          <w:szCs w:val="24"/>
        </w:rPr>
        <w:t xml:space="preserve"> МППСС-72 для судов, стоящих на якоре, а для предупреждения приближающихся судов о своем местонахождении и о возможности столкновения дополнительно подает один короткий, один продолжительный и один короткий звуковые сигналы.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86" w:name="sub_1169"/>
      <w:bookmarkEnd w:id="185"/>
      <w:r w:rsidRPr="005464D9">
        <w:rPr>
          <w:sz w:val="24"/>
          <w:szCs w:val="24"/>
        </w:rPr>
        <w:t>169. Дноуглубительное судно, прекратившее дноуглубительные работы, спускает огни и знаки, предусмотренные настоящими Общими правилами для работающих дноуглубительных судов, и руководствуется общими правилами, установленными для всех судов.</w:t>
      </w:r>
    </w:p>
    <w:bookmarkEnd w:id="186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1"/>
      </w:pPr>
      <w:bookmarkStart w:id="187" w:name="sub_1800"/>
      <w:r w:rsidRPr="005464D9">
        <w:t>VIII. Правила ледокольной проводки судов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88" w:name="sub_1170"/>
      <w:bookmarkEnd w:id="187"/>
      <w:r w:rsidRPr="005464D9">
        <w:rPr>
          <w:sz w:val="24"/>
          <w:szCs w:val="24"/>
        </w:rPr>
        <w:t>170. В замерзающих морских портах в целях обеспечения навигационной доступности морского порта и обеспечения безопасности мореплавания в условиях льдообразования в морских портах и на по</w:t>
      </w:r>
      <w:r w:rsidRPr="005464D9">
        <w:rPr>
          <w:sz w:val="24"/>
          <w:szCs w:val="24"/>
        </w:rPr>
        <w:t>дходах к ним осуществляется ледокольная проводка судов.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89" w:name="sub_1171"/>
      <w:bookmarkEnd w:id="188"/>
      <w:r w:rsidRPr="005464D9">
        <w:rPr>
          <w:sz w:val="24"/>
          <w:szCs w:val="24"/>
        </w:rPr>
        <w:t xml:space="preserve">171. При необходимости ледокольного обеспечения дополнительно к предварительной информации о заходе судна в морской порт, предусмотренной </w:t>
      </w:r>
      <w:hyperlink w:anchor="sub_1048" w:history="1">
        <w:r w:rsidRPr="005464D9">
          <w:rPr>
            <w:rStyle w:val="a4"/>
            <w:sz w:val="24"/>
            <w:szCs w:val="24"/>
          </w:rPr>
          <w:t>пунктом 48</w:t>
        </w:r>
      </w:hyperlink>
      <w:r w:rsidRPr="005464D9">
        <w:rPr>
          <w:sz w:val="24"/>
          <w:szCs w:val="24"/>
        </w:rPr>
        <w:t xml:space="preserve"> настоящих</w:t>
      </w:r>
      <w:r w:rsidRPr="005464D9">
        <w:rPr>
          <w:sz w:val="24"/>
          <w:szCs w:val="24"/>
        </w:rPr>
        <w:t xml:space="preserve"> Общих правил, капитан судна сообщает капитану морского порта:</w:t>
      </w:r>
    </w:p>
    <w:bookmarkEnd w:id="189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водоизмещение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тип и мощность главного двигателя (главных двигателей) судна;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ледовый класс (наличие и категория ледовых усилений);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особенности технического состояния судна, влияющ</w:t>
      </w:r>
      <w:r w:rsidRPr="005464D9">
        <w:rPr>
          <w:sz w:val="24"/>
          <w:szCs w:val="24"/>
        </w:rPr>
        <w:t>ие на его проводку во льдах;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материал гребного винта;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наличие на судне топлива, воды, продовольствия и их суточный расход.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90" w:name="sub_1172"/>
      <w:r w:rsidRPr="005464D9">
        <w:rPr>
          <w:sz w:val="24"/>
          <w:szCs w:val="24"/>
        </w:rPr>
        <w:t>172. Начало и окончание периода ледокольной проводки судов, ограничения для судов по режиму ледового плавания (ледовый класс,</w:t>
      </w:r>
      <w:r w:rsidRPr="005464D9">
        <w:rPr>
          <w:sz w:val="24"/>
          <w:szCs w:val="24"/>
        </w:rPr>
        <w:t xml:space="preserve"> мощность силовой энергетической установки, возраст) на акватории морского порта и на подходах к нему устанавливаются капитаном морского порта.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91" w:name="sub_1173"/>
      <w:bookmarkEnd w:id="190"/>
      <w:r w:rsidRPr="005464D9">
        <w:rPr>
          <w:sz w:val="24"/>
          <w:szCs w:val="24"/>
        </w:rPr>
        <w:t>173. В период ледокольной проводки подход судов к причалам или местам постановки на рейде в морс</w:t>
      </w:r>
      <w:r w:rsidRPr="005464D9">
        <w:rPr>
          <w:sz w:val="24"/>
          <w:szCs w:val="24"/>
        </w:rPr>
        <w:t>ком порту, а также отход судов от причалов или мест постановки судов на рейде в морском порту осуществляется путем ледокольной проводки судов от кромки льда до подхода судов к месту постановки на якорь или причалу и обратно.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92" w:name="sub_1174"/>
      <w:bookmarkEnd w:id="191"/>
      <w:r w:rsidRPr="005464D9">
        <w:rPr>
          <w:sz w:val="24"/>
          <w:szCs w:val="24"/>
        </w:rPr>
        <w:t>174. В период л</w:t>
      </w:r>
      <w:r w:rsidRPr="005464D9">
        <w:rPr>
          <w:sz w:val="24"/>
          <w:szCs w:val="24"/>
        </w:rPr>
        <w:t>едокольной проводки капитан морского порта сообщает капитанам судов о ледовой обстановке в морском порту и на подходах к морскому порту, объявляет типы судов (в соответствии с ограничениями по режиму ледового плавания), освобожденных от ледокольной проводк</w:t>
      </w:r>
      <w:r w:rsidRPr="005464D9">
        <w:rPr>
          <w:sz w:val="24"/>
          <w:szCs w:val="24"/>
        </w:rPr>
        <w:t>и и допущенных к ней, а при получении заявки на ледокольную проводку сообщает координаты начала и очередность ледокольной проводки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93" w:name="sub_1175"/>
      <w:bookmarkEnd w:id="192"/>
      <w:r w:rsidRPr="005464D9">
        <w:rPr>
          <w:sz w:val="24"/>
          <w:szCs w:val="24"/>
        </w:rPr>
        <w:t xml:space="preserve">175. Судно, подлежащее ледокольной проводке, должно иметь ледовый класс, </w:t>
      </w:r>
      <w:r w:rsidRPr="005464D9">
        <w:rPr>
          <w:sz w:val="24"/>
          <w:szCs w:val="24"/>
        </w:rPr>
        <w:lastRenderedPageBreak/>
        <w:t>присвоенный органами классифи</w:t>
      </w:r>
      <w:r w:rsidRPr="005464D9">
        <w:rPr>
          <w:sz w:val="24"/>
          <w:szCs w:val="24"/>
        </w:rPr>
        <w:t>кации судов.</w:t>
      </w:r>
    </w:p>
    <w:bookmarkEnd w:id="193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На судне должен находиться достаточный для перехода запас аварийного снабжения в соответствии с установленными нормами, судовые водоотливные средства должны быть исправны, судно должно иметь исправную приемо-передающую радиоустановку.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При невыполнении этих условий капитан морского порта вправе отказать судну в ледокольной проводке.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94" w:name="sub_1176"/>
      <w:r w:rsidRPr="005464D9">
        <w:rPr>
          <w:sz w:val="24"/>
          <w:szCs w:val="24"/>
        </w:rPr>
        <w:t>176. Суда, идущие за ледоколом, должны соблюдать свое место в караване и заданную дистанцию, установленные капитаном ледокола. Суда должны быть готов</w:t>
      </w:r>
      <w:r w:rsidRPr="005464D9">
        <w:rPr>
          <w:sz w:val="24"/>
          <w:szCs w:val="24"/>
        </w:rPr>
        <w:t>ы дать немедленно полный ход назад. Если судно начинает двигаться назад, руль должен находиться в положении "Прямо".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95" w:name="sub_1177"/>
      <w:bookmarkEnd w:id="194"/>
      <w:r w:rsidRPr="005464D9">
        <w:rPr>
          <w:sz w:val="24"/>
          <w:szCs w:val="24"/>
        </w:rPr>
        <w:t>177. Судно, идущее во льду на буксире ледокола, не должно давать ход вперед без указания капитана ледокола. Судно должно бы</w:t>
      </w:r>
      <w:r w:rsidRPr="005464D9">
        <w:rPr>
          <w:sz w:val="24"/>
          <w:szCs w:val="24"/>
        </w:rPr>
        <w:t>ть постоянно готовым отдать буксир по указанию капитана ледокола, а также дать полный ход назад.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96" w:name="sub_1178"/>
      <w:bookmarkEnd w:id="195"/>
      <w:r w:rsidRPr="005464D9">
        <w:rPr>
          <w:sz w:val="24"/>
          <w:szCs w:val="24"/>
        </w:rPr>
        <w:t>178. Время и порядок следования судов через лед, а равно и число проводимых одновременно судов, определяются капитаном морского порта по соглас</w:t>
      </w:r>
      <w:r w:rsidRPr="005464D9">
        <w:rPr>
          <w:sz w:val="24"/>
          <w:szCs w:val="24"/>
        </w:rPr>
        <w:t>ованию с капитаном ледокола.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97" w:name="sub_1179"/>
      <w:bookmarkEnd w:id="196"/>
      <w:r w:rsidRPr="005464D9">
        <w:rPr>
          <w:sz w:val="24"/>
          <w:szCs w:val="24"/>
        </w:rPr>
        <w:t xml:space="preserve">179. Очередность ледокольной проводки устанавливается в соответствии с </w:t>
      </w:r>
      <w:hyperlink w:anchor="sub_1031" w:history="1">
        <w:r w:rsidRPr="005464D9">
          <w:rPr>
            <w:rStyle w:val="a4"/>
            <w:sz w:val="24"/>
            <w:szCs w:val="24"/>
          </w:rPr>
          <w:t>пунктом 31</w:t>
        </w:r>
      </w:hyperlink>
      <w:r w:rsidRPr="005464D9">
        <w:rPr>
          <w:sz w:val="24"/>
          <w:szCs w:val="24"/>
        </w:rPr>
        <w:t xml:space="preserve"> настоящих Общих правил.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98" w:name="sub_1180"/>
      <w:bookmarkEnd w:id="197"/>
      <w:r w:rsidRPr="005464D9">
        <w:rPr>
          <w:sz w:val="24"/>
          <w:szCs w:val="24"/>
        </w:rPr>
        <w:t xml:space="preserve">180. Капитан судна, следующего во льду за ледоколом, </w:t>
      </w:r>
      <w:r w:rsidRPr="005464D9">
        <w:rPr>
          <w:sz w:val="24"/>
          <w:szCs w:val="24"/>
        </w:rPr>
        <w:t>подчиняется указаниям капитана ледокола, относящимся к движению во льду, и действует в соответствии с ними.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199" w:name="sub_1181"/>
      <w:bookmarkEnd w:id="198"/>
      <w:r w:rsidRPr="005464D9">
        <w:rPr>
          <w:sz w:val="24"/>
          <w:szCs w:val="24"/>
        </w:rPr>
        <w:t>181. Суда, следующие за ледоколом во льду, руководствуются сигналами, установленными настоящими Общими правилами, подаваемыми звуков</w:t>
      </w:r>
      <w:r w:rsidRPr="005464D9">
        <w:rPr>
          <w:sz w:val="24"/>
          <w:szCs w:val="24"/>
        </w:rPr>
        <w:t>ыми средствами или по радиосвязи. Любой сигнал, поданный ледоколом или другим судном, дублируется каждым позади идущим судном последовательно, начиная с судна, ближайшего к ледоколу или к судну, подавшему сигнал.</w:t>
      </w:r>
    </w:p>
    <w:bookmarkEnd w:id="199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Указания ледокола, переданные с пом</w:t>
      </w:r>
      <w:r w:rsidRPr="005464D9">
        <w:rPr>
          <w:sz w:val="24"/>
          <w:szCs w:val="24"/>
        </w:rPr>
        <w:t>ощью этих сигналов, выполняются судами немедленно.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00" w:name="sub_1182"/>
      <w:r w:rsidRPr="005464D9">
        <w:rPr>
          <w:sz w:val="24"/>
          <w:szCs w:val="24"/>
        </w:rPr>
        <w:t>182. В случае аварийной ситуации и при необходимости срочно изменить режим движения идущих в караване судов, переданные по радио команды "Уменьшите ход", "Немедленно остановите судно" и "Мои машины</w:t>
      </w:r>
      <w:r w:rsidRPr="005464D9">
        <w:rPr>
          <w:sz w:val="24"/>
          <w:szCs w:val="24"/>
        </w:rPr>
        <w:t xml:space="preserve"> работают на задний ход" обязательно дублируются соответствующими звуковыми сигналами.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01" w:name="sub_1183"/>
      <w:bookmarkEnd w:id="200"/>
      <w:r w:rsidRPr="005464D9">
        <w:rPr>
          <w:sz w:val="24"/>
          <w:szCs w:val="24"/>
        </w:rPr>
        <w:t xml:space="preserve">183. Международные сигналы употребляемые для связи между ледоколом и проводимыми им судами указаны в </w:t>
      </w:r>
      <w:hyperlink w:anchor="sub_14000" w:history="1">
        <w:r w:rsidRPr="005464D9">
          <w:rPr>
            <w:rStyle w:val="a4"/>
            <w:sz w:val="24"/>
            <w:szCs w:val="24"/>
          </w:rPr>
          <w:t>приложении N 4</w:t>
        </w:r>
      </w:hyperlink>
      <w:r w:rsidRPr="005464D9">
        <w:rPr>
          <w:sz w:val="24"/>
          <w:szCs w:val="24"/>
        </w:rPr>
        <w:t xml:space="preserve"> к настоящи</w:t>
      </w:r>
      <w:r w:rsidRPr="005464D9">
        <w:rPr>
          <w:sz w:val="24"/>
          <w:szCs w:val="24"/>
        </w:rPr>
        <w:t>м Общим правилам.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02" w:name="sub_1184"/>
      <w:bookmarkEnd w:id="201"/>
      <w:r w:rsidRPr="005464D9">
        <w:rPr>
          <w:sz w:val="24"/>
          <w:szCs w:val="24"/>
        </w:rPr>
        <w:t>184. Сигнал К "Кило" (тире, точка, тире), передаваемый звуковыми или световыми средствами, может быть использован ледоколом для напоминания судам об их обязанности вести непрерывное наблюдение за радиосигналами.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03" w:name="sub_1185"/>
      <w:bookmarkEnd w:id="202"/>
      <w:r w:rsidRPr="005464D9">
        <w:rPr>
          <w:sz w:val="24"/>
          <w:szCs w:val="24"/>
        </w:rPr>
        <w:t xml:space="preserve">185. Использование предписанных настоящими Общими правилами сигналов для связи между ледоколом и проводимым им судном не освобождает эти суда от выполнения требований </w:t>
      </w:r>
      <w:hyperlink r:id="rId30" w:history="1">
        <w:r w:rsidRPr="005464D9">
          <w:rPr>
            <w:rStyle w:val="a4"/>
            <w:sz w:val="24"/>
            <w:szCs w:val="24"/>
          </w:rPr>
          <w:t>МППСС-72</w:t>
        </w:r>
      </w:hyperlink>
      <w:r w:rsidRPr="005464D9">
        <w:rPr>
          <w:sz w:val="24"/>
          <w:szCs w:val="24"/>
        </w:rPr>
        <w:t>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04" w:name="sub_1186"/>
      <w:bookmarkEnd w:id="203"/>
      <w:r w:rsidRPr="005464D9">
        <w:rPr>
          <w:sz w:val="24"/>
          <w:szCs w:val="24"/>
        </w:rPr>
        <w:t>186. Сигнал "точка,</w:t>
      </w:r>
      <w:r w:rsidRPr="005464D9">
        <w:rPr>
          <w:sz w:val="24"/>
          <w:szCs w:val="24"/>
        </w:rPr>
        <w:t xml:space="preserve"> точка, тире, точка, точка", переданный с ледокола, означает: "Прекратите продвижение вперед" и дается только судну, находящемуся в ледовом канале впереди ледокола и приближающемуся или удаляющемуся от него. Этот же сигнал, переданный с судна на ледокол, о</w:t>
      </w:r>
      <w:r w:rsidRPr="005464D9">
        <w:rPr>
          <w:sz w:val="24"/>
          <w:szCs w:val="24"/>
        </w:rPr>
        <w:t>значает: "Я прекратил движение вперед". Указанный сигнал не должен передаваться по радио.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05" w:name="sub_1187"/>
      <w:bookmarkEnd w:id="204"/>
      <w:r w:rsidRPr="005464D9">
        <w:rPr>
          <w:sz w:val="24"/>
          <w:szCs w:val="24"/>
        </w:rPr>
        <w:t xml:space="preserve">187. Дополнительные сигналы используемые при проведении ледовых операций судами указаны в </w:t>
      </w:r>
      <w:hyperlink w:anchor="sub_15000" w:history="1">
        <w:r w:rsidRPr="005464D9">
          <w:rPr>
            <w:rStyle w:val="a4"/>
            <w:sz w:val="24"/>
            <w:szCs w:val="24"/>
          </w:rPr>
          <w:t>приложении N 5</w:t>
        </w:r>
      </w:hyperlink>
      <w:r w:rsidRPr="005464D9">
        <w:rPr>
          <w:sz w:val="24"/>
          <w:szCs w:val="24"/>
        </w:rPr>
        <w:t xml:space="preserve"> к настоящим Общим </w:t>
      </w:r>
      <w:r w:rsidRPr="005464D9">
        <w:rPr>
          <w:sz w:val="24"/>
          <w:szCs w:val="24"/>
        </w:rPr>
        <w:t>правилам.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06" w:name="sub_1188"/>
      <w:bookmarkEnd w:id="205"/>
      <w:r w:rsidRPr="005464D9">
        <w:rPr>
          <w:sz w:val="24"/>
          <w:szCs w:val="24"/>
        </w:rPr>
        <w:t xml:space="preserve">188. Однобуквенные сигналы, если ими обмениваются ледокол и проводимые суда, имеют только те значения, которые указаны в </w:t>
      </w:r>
      <w:hyperlink w:anchor="sub_15000" w:history="1">
        <w:r w:rsidRPr="005464D9">
          <w:rPr>
            <w:rStyle w:val="a4"/>
            <w:sz w:val="24"/>
            <w:szCs w:val="24"/>
          </w:rPr>
          <w:t>приложении N 5</w:t>
        </w:r>
      </w:hyperlink>
      <w:r w:rsidRPr="005464D9">
        <w:rPr>
          <w:sz w:val="24"/>
          <w:szCs w:val="24"/>
        </w:rPr>
        <w:t xml:space="preserve"> к настоящим </w:t>
      </w:r>
      <w:r w:rsidRPr="005464D9">
        <w:rPr>
          <w:sz w:val="24"/>
          <w:szCs w:val="24"/>
        </w:rPr>
        <w:lastRenderedPageBreak/>
        <w:t xml:space="preserve">Общим правилам, и должны передаваться только с помощью </w:t>
      </w:r>
      <w:r w:rsidRPr="005464D9">
        <w:rPr>
          <w:sz w:val="24"/>
          <w:szCs w:val="24"/>
        </w:rPr>
        <w:t>звуковой и визуальной сигнализации или по радио, кроме указанных в приложении N 5 однобуквенных сигналов, при ледовой проводке дополнительно могут применяться и двухбуквенные сигналы:</w:t>
      </w:r>
    </w:p>
    <w:bookmarkEnd w:id="206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WM "Уйски Майк" - ледокольная проводка сейчас начнется, использу</w:t>
      </w:r>
      <w:r w:rsidRPr="005464D9">
        <w:rPr>
          <w:sz w:val="24"/>
          <w:szCs w:val="24"/>
        </w:rPr>
        <w:t>йте специальные сигналы для связи между ледоколами и проводимыми судами и ведите непрерывное наблюдение за звуковыми, зрительными и радиосигналами;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WO "Уйски Оскар" - ледокольная проводка окончена, следуйте по назначению.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1"/>
      </w:pPr>
      <w:bookmarkStart w:id="207" w:name="sub_1900"/>
      <w:r w:rsidRPr="005464D9">
        <w:t>IX. Сигналы, регулирующие</w:t>
      </w:r>
      <w:r w:rsidRPr="005464D9">
        <w:t xml:space="preserve"> заход судов в морские порты и выход судов из морских портов</w:t>
      </w:r>
    </w:p>
    <w:bookmarkEnd w:id="207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08" w:name="sub_1189"/>
      <w:r w:rsidRPr="005464D9">
        <w:rPr>
          <w:sz w:val="24"/>
          <w:szCs w:val="24"/>
        </w:rPr>
        <w:t xml:space="preserve">189. Сигналы регулирующие заход судов в морской порт и выход судов из морских портов, указаны в </w:t>
      </w:r>
      <w:hyperlink w:anchor="sub_16000" w:history="1">
        <w:r w:rsidRPr="005464D9">
          <w:rPr>
            <w:rStyle w:val="a4"/>
            <w:sz w:val="24"/>
            <w:szCs w:val="24"/>
          </w:rPr>
          <w:t>приложении N 6</w:t>
        </w:r>
      </w:hyperlink>
      <w:r w:rsidRPr="005464D9">
        <w:rPr>
          <w:sz w:val="24"/>
          <w:szCs w:val="24"/>
        </w:rPr>
        <w:t xml:space="preserve"> к настоящим Общим правилам.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09" w:name="sub_1190"/>
      <w:bookmarkEnd w:id="208"/>
      <w:r w:rsidRPr="005464D9">
        <w:rPr>
          <w:sz w:val="24"/>
          <w:szCs w:val="24"/>
        </w:rPr>
        <w:t>190. Сигналы, регулирующие движение судов на акватории морского порта, могут подниматься на береговых постах и брандвахтенных судах.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10" w:name="sub_1191"/>
      <w:bookmarkEnd w:id="209"/>
      <w:r w:rsidRPr="005464D9">
        <w:rPr>
          <w:sz w:val="24"/>
          <w:szCs w:val="24"/>
        </w:rPr>
        <w:t>191. Отличительными знаками кораблей, брандвахт или береговых постов, несущих службу предупреждения, яв</w:t>
      </w:r>
      <w:r w:rsidRPr="005464D9">
        <w:rPr>
          <w:sz w:val="24"/>
          <w:szCs w:val="24"/>
        </w:rPr>
        <w:t>ляются:</w:t>
      </w:r>
    </w:p>
    <w:bookmarkEnd w:id="210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в светлое время суток - треугольный синий флаг;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в темное время суток - три синих огня, расположенные по вертикали, поднимаемые на гафеле.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11" w:name="sub_1192"/>
      <w:r w:rsidRPr="005464D9">
        <w:rPr>
          <w:sz w:val="24"/>
          <w:szCs w:val="24"/>
        </w:rPr>
        <w:t>192. Если вход в данный район или плавание в нем закрыты, корабль, брандвахта или береговой по</w:t>
      </w:r>
      <w:r w:rsidRPr="005464D9">
        <w:rPr>
          <w:sz w:val="24"/>
          <w:szCs w:val="24"/>
        </w:rPr>
        <w:t>ст поднимает:</w:t>
      </w:r>
    </w:p>
    <w:bookmarkEnd w:id="211"/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в светлое время суток - три черных шара, расположенные по вертикали;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в темное время суток - три красных огня, расположенные по вертикали.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1"/>
      </w:pPr>
      <w:bookmarkStart w:id="212" w:name="sub_10000"/>
      <w:r w:rsidRPr="005464D9">
        <w:t>X. Сигналы о приливах, об отливах и уровнях воды</w:t>
      </w:r>
    </w:p>
    <w:bookmarkEnd w:id="212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13" w:name="sub_1193"/>
      <w:r w:rsidRPr="005464D9">
        <w:rPr>
          <w:sz w:val="24"/>
          <w:szCs w:val="24"/>
        </w:rPr>
        <w:t>193. Сигналы о прил</w:t>
      </w:r>
      <w:r w:rsidRPr="005464D9">
        <w:rPr>
          <w:sz w:val="24"/>
          <w:szCs w:val="24"/>
        </w:rPr>
        <w:t>ивах, отливах и уровнях воды (</w:t>
      </w:r>
      <w:hyperlink w:anchor="sub_17000" w:history="1">
        <w:r w:rsidRPr="005464D9">
          <w:rPr>
            <w:rStyle w:val="a4"/>
            <w:sz w:val="24"/>
            <w:szCs w:val="24"/>
          </w:rPr>
          <w:t>приложение N 7</w:t>
        </w:r>
      </w:hyperlink>
      <w:r w:rsidRPr="005464D9">
        <w:rPr>
          <w:sz w:val="24"/>
          <w:szCs w:val="24"/>
        </w:rPr>
        <w:t xml:space="preserve"> к настоящим Общим правилам) используются с целью информирования судов на акватории морского порта.</w:t>
      </w:r>
    </w:p>
    <w:bookmarkEnd w:id="213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1"/>
      </w:pPr>
      <w:bookmarkStart w:id="214" w:name="sub_11100"/>
      <w:r w:rsidRPr="005464D9">
        <w:t>XI. Сигналы об ожидаемых штормах и сильных ветрах</w:t>
      </w:r>
    </w:p>
    <w:bookmarkEnd w:id="214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15" w:name="sub_1194"/>
      <w:r w:rsidRPr="005464D9">
        <w:rPr>
          <w:sz w:val="24"/>
          <w:szCs w:val="24"/>
        </w:rPr>
        <w:t>194. Сигналы об ожидаемых штормах и сильных ветрах (</w:t>
      </w:r>
      <w:hyperlink w:anchor="sub_18000" w:history="1">
        <w:r w:rsidRPr="005464D9">
          <w:rPr>
            <w:rStyle w:val="a4"/>
            <w:sz w:val="24"/>
            <w:szCs w:val="24"/>
          </w:rPr>
          <w:t>приложение N 8</w:t>
        </w:r>
      </w:hyperlink>
      <w:r w:rsidRPr="005464D9">
        <w:rPr>
          <w:sz w:val="24"/>
          <w:szCs w:val="24"/>
        </w:rPr>
        <w:t xml:space="preserve"> к настоящим Общим правилам) используются с целью информирования судов на акватории морского порта.</w:t>
      </w:r>
    </w:p>
    <w:bookmarkEnd w:id="215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afff0"/>
      </w:pPr>
      <w:r w:rsidRPr="005464D9">
        <w:t>______________________________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16" w:name="sub_11111"/>
      <w:r w:rsidRPr="005464D9">
        <w:rPr>
          <w:sz w:val="24"/>
          <w:szCs w:val="24"/>
        </w:rPr>
        <w:t>*(1) С</w:t>
      </w:r>
      <w:r w:rsidRPr="005464D9">
        <w:rPr>
          <w:sz w:val="24"/>
          <w:szCs w:val="24"/>
        </w:rPr>
        <w:t>обрание законодательства Российской Федерации, 2007, N 46, ст. 5557; 2008, N 29 (ч. I), ст. 3418; 2008, N 30 (ч. II), ст. 3616.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17" w:name="sub_1222"/>
      <w:bookmarkEnd w:id="216"/>
      <w:r w:rsidRPr="005464D9">
        <w:rPr>
          <w:sz w:val="24"/>
          <w:szCs w:val="24"/>
        </w:rPr>
        <w:t>*(2) Собрание законодательства Российской Федерации, 1999, N 18, ст. 2207; 2001, N 22, ст. 2125; 2003, N 27 (ч.</w:t>
      </w:r>
      <w:r w:rsidRPr="005464D9">
        <w:rPr>
          <w:sz w:val="24"/>
          <w:szCs w:val="24"/>
        </w:rPr>
        <w:t> I), ст. 2700; 2004, N 45, ст. 4377; 2005, N 52 (ч. I), ст. 5581; 2006, N 50, ст. 5279; 2007, N 46, ст. 5557, N 50, ст. 6246; 2008, N 29 (ч. I), ст. 3418, N 30 (ч. II), ст. 3616, N 49, ст. 5748; 2009, N 1, ст. 30.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18" w:name="sub_1333"/>
      <w:bookmarkEnd w:id="217"/>
      <w:r w:rsidRPr="005464D9">
        <w:rPr>
          <w:sz w:val="24"/>
          <w:szCs w:val="24"/>
        </w:rPr>
        <w:t xml:space="preserve">*(3) </w:t>
      </w:r>
      <w:hyperlink r:id="rId31" w:history="1">
        <w:r w:rsidRPr="005464D9">
          <w:rPr>
            <w:rStyle w:val="a4"/>
            <w:sz w:val="24"/>
            <w:szCs w:val="24"/>
          </w:rPr>
          <w:t>Статья 13</w:t>
        </w:r>
      </w:hyperlink>
      <w:r w:rsidRPr="005464D9">
        <w:rPr>
          <w:sz w:val="24"/>
          <w:szCs w:val="24"/>
        </w:rPr>
        <w:t xml:space="preserve"> Федерального закона от 8 ноября 2007 г. N 261-ФЗ "О морских портах Российской Федерации и о внесении изменений в отдельные законодательные акты Российской Федерации".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19" w:name="sub_1444"/>
      <w:bookmarkEnd w:id="218"/>
      <w:r w:rsidRPr="005464D9">
        <w:rPr>
          <w:sz w:val="24"/>
          <w:szCs w:val="24"/>
        </w:rPr>
        <w:lastRenderedPageBreak/>
        <w:t xml:space="preserve">*(4) </w:t>
      </w:r>
      <w:hyperlink r:id="rId32" w:history="1">
        <w:r w:rsidRPr="005464D9">
          <w:rPr>
            <w:rStyle w:val="a4"/>
            <w:sz w:val="24"/>
            <w:szCs w:val="24"/>
          </w:rPr>
          <w:t>Статья 1</w:t>
        </w:r>
        <w:r w:rsidRPr="005464D9">
          <w:rPr>
            <w:rStyle w:val="a4"/>
            <w:sz w:val="24"/>
            <w:szCs w:val="24"/>
          </w:rPr>
          <w:t>4</w:t>
        </w:r>
      </w:hyperlink>
      <w:r w:rsidRPr="005464D9">
        <w:rPr>
          <w:sz w:val="24"/>
          <w:szCs w:val="24"/>
        </w:rPr>
        <w:t xml:space="preserve"> Федерального закона от 8 ноября 2007 г. N 261-ФЗ "О морских портах Российской Федерации и о внесении изменений в отдельные законодательные акты Российской Федерации".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20" w:name="sub_1555"/>
      <w:bookmarkEnd w:id="219"/>
      <w:r w:rsidRPr="005464D9">
        <w:rPr>
          <w:sz w:val="24"/>
          <w:szCs w:val="24"/>
        </w:rPr>
        <w:t>*(5) Сборник действующих договоров, соглашений и конвенций, заключен</w:t>
      </w:r>
      <w:r w:rsidRPr="005464D9">
        <w:rPr>
          <w:sz w:val="24"/>
          <w:szCs w:val="24"/>
        </w:rPr>
        <w:t xml:space="preserve">ных СССР с иностранными государствами. Вып. XXXIII.-М., 1979. С. 435-461. </w:t>
      </w:r>
      <w:hyperlink r:id="rId33" w:history="1">
        <w:r w:rsidRPr="005464D9">
          <w:rPr>
            <w:rStyle w:val="a4"/>
            <w:sz w:val="24"/>
            <w:szCs w:val="24"/>
          </w:rPr>
          <w:t>Конвенция</w:t>
        </w:r>
      </w:hyperlink>
      <w:r w:rsidRPr="005464D9">
        <w:rPr>
          <w:sz w:val="24"/>
          <w:szCs w:val="24"/>
        </w:rPr>
        <w:t xml:space="preserve"> вступила в силу для СССР 15 июля 1977 г., документ о присоединении СССР к Конвенции с оговорками сдан на хранение Генеральному секретарю </w:t>
      </w:r>
      <w:r w:rsidRPr="005464D9">
        <w:rPr>
          <w:sz w:val="24"/>
          <w:szCs w:val="24"/>
        </w:rPr>
        <w:t>Межправительственной морской консультативной организации 9 ноября 1973 г.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21" w:name="sub_1666"/>
      <w:bookmarkEnd w:id="220"/>
      <w:r w:rsidRPr="005464D9">
        <w:rPr>
          <w:sz w:val="24"/>
          <w:szCs w:val="24"/>
        </w:rPr>
        <w:t xml:space="preserve">*(6) </w:t>
      </w:r>
      <w:hyperlink r:id="rId34" w:history="1">
        <w:r w:rsidRPr="005464D9">
          <w:rPr>
            <w:rStyle w:val="a4"/>
            <w:sz w:val="24"/>
            <w:szCs w:val="24"/>
          </w:rPr>
          <w:t>Подпункт 3 пункта 4 статьи 14</w:t>
        </w:r>
      </w:hyperlink>
      <w:r w:rsidRPr="005464D9">
        <w:rPr>
          <w:sz w:val="24"/>
          <w:szCs w:val="24"/>
        </w:rPr>
        <w:t xml:space="preserve"> Федерального закона от 8 ноября 2007 г. N 261-ФЗ "О морских портах Российской Федерации и о</w:t>
      </w:r>
      <w:r w:rsidRPr="005464D9">
        <w:rPr>
          <w:sz w:val="24"/>
          <w:szCs w:val="24"/>
        </w:rPr>
        <w:t xml:space="preserve"> внесении изменений в отдельные законодательные акты Российской Федерации".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22" w:name="sub_1777"/>
      <w:bookmarkEnd w:id="221"/>
      <w:r w:rsidRPr="005464D9">
        <w:rPr>
          <w:sz w:val="24"/>
          <w:szCs w:val="24"/>
        </w:rPr>
        <w:t xml:space="preserve">*(7) </w:t>
      </w:r>
      <w:hyperlink r:id="rId35" w:history="1">
        <w:r w:rsidRPr="005464D9">
          <w:rPr>
            <w:rStyle w:val="a4"/>
            <w:sz w:val="24"/>
            <w:szCs w:val="24"/>
          </w:rPr>
          <w:t>Подпункт 4 пункта 4 статьи 14</w:t>
        </w:r>
      </w:hyperlink>
      <w:r w:rsidRPr="005464D9">
        <w:rPr>
          <w:sz w:val="24"/>
          <w:szCs w:val="24"/>
        </w:rPr>
        <w:t xml:space="preserve"> Федерального закона от 8 ноября 2007 г. N 261-ФЗ "О морских портах Российской Федерации и</w:t>
      </w:r>
      <w:r w:rsidRPr="005464D9">
        <w:rPr>
          <w:sz w:val="24"/>
          <w:szCs w:val="24"/>
        </w:rPr>
        <w:t xml:space="preserve"> о внесении изменений в отдельные законодательные акты Российской Федерации".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23" w:name="sub_1888"/>
      <w:bookmarkEnd w:id="222"/>
      <w:r w:rsidRPr="005464D9">
        <w:rPr>
          <w:sz w:val="24"/>
          <w:szCs w:val="24"/>
        </w:rPr>
        <w:t xml:space="preserve">*(8) </w:t>
      </w:r>
      <w:hyperlink r:id="rId36" w:history="1">
        <w:r w:rsidRPr="005464D9">
          <w:rPr>
            <w:rStyle w:val="a4"/>
            <w:sz w:val="24"/>
            <w:szCs w:val="24"/>
          </w:rPr>
          <w:t>Приказ</w:t>
        </w:r>
      </w:hyperlink>
      <w:r w:rsidRPr="005464D9">
        <w:rPr>
          <w:sz w:val="24"/>
          <w:szCs w:val="24"/>
        </w:rPr>
        <w:t xml:space="preserve"> Минтранса России N 137, Минсвязи России N 190, Госкомрыболовства России N </w:t>
      </w:r>
      <w:r w:rsidRPr="005464D9">
        <w:rPr>
          <w:sz w:val="24"/>
          <w:szCs w:val="24"/>
        </w:rPr>
        <w:t>291 от 4 ноября 2000 г. "Об утверждении Правил радиосвязи морской подвижной службы и морской подвижной спутниковой службы Российской Федерации" (зарегистрирован Минюстом России 21 декабря 2000 г., регистрационный N 2503).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24" w:name="sub_1999"/>
      <w:bookmarkEnd w:id="223"/>
      <w:r w:rsidRPr="005464D9">
        <w:rPr>
          <w:sz w:val="24"/>
          <w:szCs w:val="24"/>
        </w:rPr>
        <w:t xml:space="preserve">*(9) </w:t>
      </w:r>
      <w:hyperlink r:id="rId37" w:history="1">
        <w:r w:rsidRPr="005464D9">
          <w:rPr>
            <w:rStyle w:val="a4"/>
            <w:sz w:val="24"/>
            <w:szCs w:val="24"/>
          </w:rPr>
          <w:t>Постановление</w:t>
        </w:r>
      </w:hyperlink>
      <w:r w:rsidRPr="005464D9">
        <w:rPr>
          <w:sz w:val="24"/>
          <w:szCs w:val="24"/>
        </w:rPr>
        <w:t xml:space="preserve"> Правительства Российской Федерации от 3 ноября 2007 г. N 746 "О реализации положений главы XI-2 Международной конвенции по охране человеческой жизни на море 1974 года и Международного кодекса по охране судов и портовых </w:t>
      </w:r>
      <w:r w:rsidRPr="005464D9">
        <w:rPr>
          <w:sz w:val="24"/>
          <w:szCs w:val="24"/>
        </w:rPr>
        <w:t>средств" (Собрание законодательства Российской Федерации, 2007, N 46, ст. 5585).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25" w:name="sub_101010"/>
      <w:bookmarkEnd w:id="224"/>
      <w:r w:rsidRPr="005464D9">
        <w:rPr>
          <w:sz w:val="24"/>
          <w:szCs w:val="24"/>
        </w:rPr>
        <w:t>*(10) Бюллетень международных договоров, 1993, N 8, с. 3 - 8.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26" w:name="sub_101111"/>
      <w:bookmarkEnd w:id="225"/>
      <w:r w:rsidRPr="005464D9">
        <w:rPr>
          <w:sz w:val="24"/>
          <w:szCs w:val="24"/>
        </w:rPr>
        <w:t xml:space="preserve">*(11) </w:t>
      </w:r>
      <w:hyperlink r:id="rId38" w:history="1">
        <w:r w:rsidRPr="005464D9">
          <w:rPr>
            <w:rStyle w:val="a4"/>
            <w:sz w:val="24"/>
            <w:szCs w:val="24"/>
          </w:rPr>
          <w:t>Постановление</w:t>
        </w:r>
      </w:hyperlink>
      <w:r w:rsidRPr="005464D9">
        <w:rPr>
          <w:sz w:val="24"/>
          <w:szCs w:val="24"/>
        </w:rPr>
        <w:t xml:space="preserve"> Совета Министров ССС</w:t>
      </w:r>
      <w:r w:rsidRPr="005464D9">
        <w:rPr>
          <w:sz w:val="24"/>
          <w:szCs w:val="24"/>
        </w:rPr>
        <w:t>Р от 2 ноября 1979 г. N 975 "О принятии СССР Международной конвенции по охране человеческой жизни на море 1974 года" (Постановления Совета Министров СССР, 1979, ноябрь, с. 4).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27" w:name="sub_101212"/>
      <w:bookmarkEnd w:id="226"/>
      <w:r w:rsidRPr="005464D9">
        <w:rPr>
          <w:sz w:val="24"/>
          <w:szCs w:val="24"/>
        </w:rPr>
        <w:t xml:space="preserve">*(12) </w:t>
      </w:r>
      <w:hyperlink r:id="rId39" w:history="1">
        <w:r w:rsidRPr="005464D9">
          <w:rPr>
            <w:rStyle w:val="a4"/>
            <w:sz w:val="24"/>
            <w:szCs w:val="24"/>
          </w:rPr>
          <w:t>Постановление</w:t>
        </w:r>
      </w:hyperlink>
      <w:r w:rsidRPr="005464D9">
        <w:rPr>
          <w:sz w:val="24"/>
          <w:szCs w:val="24"/>
        </w:rPr>
        <w:t xml:space="preserve"> Совет</w:t>
      </w:r>
      <w:r w:rsidRPr="005464D9">
        <w:rPr>
          <w:sz w:val="24"/>
          <w:szCs w:val="24"/>
        </w:rPr>
        <w:t>а Министров СССР от 30 сентября 1983 г. N 947 "О присоединении СССР к Протоколу 1978 года к Международной конвенции по предотвращению загрязнения с судов 1973 года" (Постановления Совета Министров СССР, 1983, сентябрь, с. 127).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28" w:name="sub_101313"/>
      <w:bookmarkEnd w:id="227"/>
      <w:r w:rsidRPr="005464D9">
        <w:rPr>
          <w:sz w:val="24"/>
          <w:szCs w:val="24"/>
        </w:rPr>
        <w:t xml:space="preserve">*(13) </w:t>
      </w:r>
      <w:hyperlink r:id="rId40" w:history="1">
        <w:r w:rsidRPr="005464D9">
          <w:rPr>
            <w:rStyle w:val="a4"/>
            <w:sz w:val="24"/>
            <w:szCs w:val="24"/>
          </w:rPr>
          <w:t>Постановление</w:t>
        </w:r>
      </w:hyperlink>
      <w:r w:rsidRPr="005464D9">
        <w:rPr>
          <w:sz w:val="24"/>
          <w:szCs w:val="24"/>
        </w:rPr>
        <w:t xml:space="preserve"> Правительства Российской Федерации от 16 июня 2000 г. N 457 "О присоединении Российской Федерации к Протоколу 1988 года к Международной конвенции о грузовой марке 1966 года" (Собрание законодательства Российск</w:t>
      </w:r>
      <w:r w:rsidRPr="005464D9">
        <w:rPr>
          <w:sz w:val="24"/>
          <w:szCs w:val="24"/>
        </w:rPr>
        <w:t>ой Федерации, 2000, N 26, ст. 2769).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29" w:name="sub_101414"/>
      <w:bookmarkEnd w:id="228"/>
      <w:r w:rsidRPr="005464D9">
        <w:rPr>
          <w:sz w:val="24"/>
          <w:szCs w:val="24"/>
        </w:rPr>
        <w:t>*(14) Постановление Совета Министров СССР от 14 сентября 1979 г. N 871 "О вступлении СССР в Международную конвенцию о подготовке и дипломировании моряков и несении вахты 1978 года" (Постановления Сов</w:t>
      </w:r>
      <w:r w:rsidRPr="005464D9">
        <w:rPr>
          <w:sz w:val="24"/>
          <w:szCs w:val="24"/>
        </w:rPr>
        <w:t>ета Министров СССР, 1979, сентябрь, с. 64).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30" w:name="sub_101515"/>
      <w:bookmarkEnd w:id="229"/>
      <w:r w:rsidRPr="005464D9">
        <w:rPr>
          <w:sz w:val="24"/>
          <w:szCs w:val="24"/>
        </w:rPr>
        <w:t xml:space="preserve">*(15) </w:t>
      </w:r>
      <w:hyperlink r:id="rId41" w:history="1">
        <w:r w:rsidRPr="005464D9">
          <w:rPr>
            <w:rStyle w:val="a4"/>
            <w:sz w:val="24"/>
            <w:szCs w:val="24"/>
          </w:rPr>
          <w:t>Конвенция</w:t>
        </w:r>
      </w:hyperlink>
      <w:r w:rsidRPr="005464D9">
        <w:rPr>
          <w:sz w:val="24"/>
          <w:szCs w:val="24"/>
        </w:rPr>
        <w:t xml:space="preserve"> вступила в силу для СССР 18 июля 1982 г., документ о принятии СССР Конвенции с оговорками сдан на хранение Генеральному секретарю Межправител</w:t>
      </w:r>
      <w:r w:rsidRPr="005464D9">
        <w:rPr>
          <w:sz w:val="24"/>
          <w:szCs w:val="24"/>
        </w:rPr>
        <w:t>ьственной морской консультативной организации 20 ноября 1969 г.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31" w:name="sub_101616"/>
      <w:bookmarkEnd w:id="230"/>
      <w:r w:rsidRPr="005464D9">
        <w:rPr>
          <w:sz w:val="24"/>
          <w:szCs w:val="24"/>
        </w:rPr>
        <w:t xml:space="preserve">*(16) </w:t>
      </w:r>
      <w:hyperlink r:id="rId42" w:history="1">
        <w:r w:rsidRPr="005464D9">
          <w:rPr>
            <w:rStyle w:val="a4"/>
            <w:sz w:val="24"/>
            <w:szCs w:val="24"/>
          </w:rPr>
          <w:t>Федеральный закон</w:t>
        </w:r>
      </w:hyperlink>
      <w:r w:rsidRPr="005464D9">
        <w:rPr>
          <w:sz w:val="24"/>
          <w:szCs w:val="24"/>
        </w:rPr>
        <w:t xml:space="preserve"> от 2 января 2000 г. N 27-ФЗ "О присоединении Российской Федерации к Протоколу 1992 года об изменении Международно</w:t>
      </w:r>
      <w:r w:rsidRPr="005464D9">
        <w:rPr>
          <w:sz w:val="24"/>
          <w:szCs w:val="24"/>
        </w:rPr>
        <w:t>й конвенции о гражданской ответственности за ущерб от загрязнения нефтью 1969 года и денонсации Российской Федерацией Международной конвенции о гражданской ответственности за ущерб от загрязнения нефтью 1969 года".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32" w:name="sub_101717"/>
      <w:bookmarkEnd w:id="231"/>
      <w:r w:rsidRPr="005464D9">
        <w:rPr>
          <w:sz w:val="24"/>
          <w:szCs w:val="24"/>
        </w:rPr>
        <w:t xml:space="preserve">*(17) </w:t>
      </w:r>
      <w:hyperlink r:id="rId43" w:history="1">
        <w:r w:rsidRPr="005464D9">
          <w:rPr>
            <w:rStyle w:val="a4"/>
            <w:sz w:val="24"/>
            <w:szCs w:val="24"/>
          </w:rPr>
          <w:t>Федеральный закон</w:t>
        </w:r>
      </w:hyperlink>
      <w:r w:rsidRPr="005464D9">
        <w:rPr>
          <w:sz w:val="24"/>
          <w:szCs w:val="24"/>
        </w:rPr>
        <w:t xml:space="preserve"> от 3 декабря 2008 г. N 230-ФЗ "О присоединении Российской Федерации к Международной конвенции о гражданской ответственности за </w:t>
      </w:r>
      <w:r w:rsidRPr="005464D9">
        <w:rPr>
          <w:sz w:val="24"/>
          <w:szCs w:val="24"/>
        </w:rPr>
        <w:lastRenderedPageBreak/>
        <w:t>ущерб от загрязнения бункерным топливом 2001 года".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33" w:name="sub_101818"/>
      <w:bookmarkEnd w:id="232"/>
      <w:r w:rsidRPr="005464D9">
        <w:rPr>
          <w:sz w:val="24"/>
          <w:szCs w:val="24"/>
        </w:rPr>
        <w:t xml:space="preserve">*(18) </w:t>
      </w:r>
      <w:hyperlink r:id="rId44" w:history="1">
        <w:r w:rsidRPr="005464D9">
          <w:rPr>
            <w:rStyle w:val="a4"/>
            <w:sz w:val="24"/>
            <w:szCs w:val="24"/>
          </w:rPr>
          <w:t>Пункт 3 статьи 79</w:t>
        </w:r>
      </w:hyperlink>
      <w:r w:rsidRPr="005464D9">
        <w:rPr>
          <w:sz w:val="24"/>
          <w:szCs w:val="24"/>
        </w:rPr>
        <w:t xml:space="preserve"> Федерального закона от 30 апреля 1999 г. N 81-ФЗ "Кодекс торгового мореплавания Российской Федерации".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34" w:name="sub_101919"/>
      <w:bookmarkEnd w:id="233"/>
      <w:r w:rsidRPr="005464D9">
        <w:rPr>
          <w:sz w:val="24"/>
          <w:szCs w:val="24"/>
        </w:rPr>
        <w:t xml:space="preserve">*(19) </w:t>
      </w:r>
      <w:hyperlink r:id="rId45" w:history="1">
        <w:r w:rsidRPr="005464D9">
          <w:rPr>
            <w:rStyle w:val="a4"/>
            <w:sz w:val="24"/>
            <w:szCs w:val="24"/>
          </w:rPr>
          <w:t>Постановление</w:t>
        </w:r>
      </w:hyperlink>
      <w:r w:rsidRPr="005464D9">
        <w:rPr>
          <w:sz w:val="24"/>
          <w:szCs w:val="24"/>
        </w:rPr>
        <w:t xml:space="preserve"> Правительства Российской Федерац</w:t>
      </w:r>
      <w:r w:rsidRPr="005464D9">
        <w:rPr>
          <w:sz w:val="24"/>
          <w:szCs w:val="24"/>
        </w:rPr>
        <w:t>ии от 19 марта 2008 г. N 184 "О порядке оформления судов рыбопромыслового флота, уловов водных биологических ресурсов и продуктов их переработки и государственного контроля в морских портах в Российской Федерации" (Собрание законодательства Российской Феде</w:t>
      </w:r>
      <w:r w:rsidRPr="005464D9">
        <w:rPr>
          <w:sz w:val="24"/>
          <w:szCs w:val="24"/>
        </w:rPr>
        <w:t>рации, 2008, N 13, ст. 1300, N 25, ст. 2979).</w:t>
      </w:r>
    </w:p>
    <w:bookmarkEnd w:id="234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698"/>
        <w:jc w:val="right"/>
        <w:rPr>
          <w:sz w:val="24"/>
          <w:szCs w:val="24"/>
        </w:rPr>
      </w:pPr>
      <w:bookmarkStart w:id="235" w:name="sub_11000"/>
      <w:r w:rsidRPr="005464D9">
        <w:rPr>
          <w:rStyle w:val="a3"/>
          <w:sz w:val="24"/>
          <w:szCs w:val="24"/>
        </w:rPr>
        <w:t>Приложение N 1</w:t>
      </w:r>
    </w:p>
    <w:bookmarkEnd w:id="235"/>
    <w:p w:rsidR="00000000" w:rsidRPr="005464D9" w:rsidRDefault="007F207F">
      <w:pPr>
        <w:ind w:firstLine="698"/>
        <w:jc w:val="right"/>
        <w:rPr>
          <w:sz w:val="24"/>
          <w:szCs w:val="24"/>
        </w:rPr>
      </w:pPr>
      <w:r w:rsidRPr="005464D9">
        <w:rPr>
          <w:rStyle w:val="a3"/>
          <w:sz w:val="24"/>
          <w:szCs w:val="24"/>
        </w:rPr>
        <w:t>к Общим правилам плавания (</w:t>
      </w:r>
      <w:hyperlink w:anchor="sub_1053" w:history="1">
        <w:r w:rsidRPr="005464D9">
          <w:rPr>
            <w:rStyle w:val="a4"/>
            <w:b/>
            <w:bCs/>
            <w:sz w:val="24"/>
            <w:szCs w:val="24"/>
          </w:rPr>
          <w:t>п. 53</w:t>
        </w:r>
      </w:hyperlink>
      <w:r w:rsidRPr="005464D9">
        <w:rPr>
          <w:rStyle w:val="a3"/>
          <w:sz w:val="24"/>
          <w:szCs w:val="24"/>
        </w:rPr>
        <w:t>)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1"/>
      </w:pPr>
      <w:r w:rsidRPr="005464D9">
        <w:t>Документы, необходимые для оформления захода судна в морской порт</w:t>
      </w:r>
      <w:hyperlink w:anchor="sub_110111" w:history="1">
        <w:r w:rsidRPr="005464D9">
          <w:rPr>
            <w:rStyle w:val="a4"/>
            <w:sz w:val="24"/>
            <w:szCs w:val="24"/>
          </w:rPr>
          <w:t>*</w:t>
        </w:r>
      </w:hyperlink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36" w:name="sub_11001"/>
      <w:r w:rsidRPr="005464D9">
        <w:rPr>
          <w:sz w:val="24"/>
          <w:szCs w:val="24"/>
        </w:rPr>
        <w:t xml:space="preserve">1. Общая декларация (включает сведения, предусмотренные </w:t>
      </w:r>
      <w:hyperlink r:id="rId46" w:history="1">
        <w:r w:rsidRPr="005464D9">
          <w:rPr>
            <w:rStyle w:val="a4"/>
            <w:sz w:val="24"/>
            <w:szCs w:val="24"/>
          </w:rPr>
          <w:t>пунктом В.2.2.2 раздела 2</w:t>
        </w:r>
      </w:hyperlink>
      <w:r w:rsidRPr="005464D9">
        <w:rPr>
          <w:sz w:val="24"/>
          <w:szCs w:val="24"/>
        </w:rPr>
        <w:t xml:space="preserve"> приложения к Конвенции по облегчению международного морского судоходства</w:t>
      </w:r>
      <w:hyperlink w:anchor="sub_11222" w:history="1">
        <w:r w:rsidRPr="005464D9">
          <w:rPr>
            <w:rStyle w:val="a4"/>
            <w:sz w:val="24"/>
            <w:szCs w:val="24"/>
          </w:rPr>
          <w:t>**</w:t>
        </w:r>
      </w:hyperlink>
      <w:r w:rsidRPr="005464D9">
        <w:rPr>
          <w:sz w:val="24"/>
          <w:szCs w:val="24"/>
        </w:rPr>
        <w:t>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37" w:name="sub_11002"/>
      <w:bookmarkEnd w:id="236"/>
      <w:r w:rsidRPr="005464D9">
        <w:rPr>
          <w:sz w:val="24"/>
          <w:szCs w:val="24"/>
        </w:rPr>
        <w:t>2. Свидетельст</w:t>
      </w:r>
      <w:r w:rsidRPr="005464D9">
        <w:rPr>
          <w:sz w:val="24"/>
          <w:szCs w:val="24"/>
        </w:rPr>
        <w:t>во о праве плавания под флагом государства регистрации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38" w:name="sub_11003"/>
      <w:bookmarkEnd w:id="237"/>
      <w:r w:rsidRPr="005464D9">
        <w:rPr>
          <w:sz w:val="24"/>
          <w:szCs w:val="24"/>
        </w:rPr>
        <w:t>3. Судовая роль.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39" w:name="sub_11004"/>
      <w:bookmarkEnd w:id="238"/>
      <w:r w:rsidRPr="005464D9">
        <w:rPr>
          <w:sz w:val="24"/>
          <w:szCs w:val="24"/>
        </w:rPr>
        <w:t>4. Дипломы и квалификационные свидетельства членов экипажа.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40" w:name="sub_11005"/>
      <w:bookmarkEnd w:id="239"/>
      <w:r w:rsidRPr="005464D9">
        <w:rPr>
          <w:sz w:val="24"/>
          <w:szCs w:val="24"/>
        </w:rPr>
        <w:t>5. Свидетельство о годности к плаванию.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41" w:name="sub_11006"/>
      <w:bookmarkEnd w:id="240"/>
      <w:r w:rsidRPr="005464D9">
        <w:rPr>
          <w:sz w:val="24"/>
          <w:szCs w:val="24"/>
        </w:rPr>
        <w:t>6. Ме</w:t>
      </w:r>
      <w:r w:rsidRPr="005464D9">
        <w:rPr>
          <w:sz w:val="24"/>
          <w:szCs w:val="24"/>
        </w:rPr>
        <w:t>рительное свидетельство.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42" w:name="sub_11007"/>
      <w:bookmarkEnd w:id="241"/>
      <w:r w:rsidRPr="005464D9">
        <w:rPr>
          <w:sz w:val="24"/>
          <w:szCs w:val="24"/>
        </w:rPr>
        <w:t>7. Классификационное свидетельство.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43" w:name="sub_11008"/>
      <w:bookmarkEnd w:id="242"/>
      <w:r w:rsidRPr="005464D9">
        <w:rPr>
          <w:sz w:val="24"/>
          <w:szCs w:val="24"/>
        </w:rPr>
        <w:t>8. Свидетельство о грузовой марке.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44" w:name="sub_11009"/>
      <w:bookmarkEnd w:id="243"/>
      <w:r w:rsidRPr="005464D9">
        <w:rPr>
          <w:sz w:val="24"/>
          <w:szCs w:val="24"/>
        </w:rPr>
        <w:t xml:space="preserve">9. Морская медико-санитарная </w:t>
      </w:r>
      <w:hyperlink r:id="rId47" w:history="1">
        <w:r w:rsidRPr="005464D9">
          <w:rPr>
            <w:rStyle w:val="a4"/>
            <w:sz w:val="24"/>
            <w:szCs w:val="24"/>
          </w:rPr>
          <w:t>декларация</w:t>
        </w:r>
      </w:hyperlink>
      <w:r w:rsidRPr="005464D9">
        <w:rPr>
          <w:sz w:val="24"/>
          <w:szCs w:val="24"/>
        </w:rPr>
        <w:t>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45" w:name="sub_11010"/>
      <w:bookmarkEnd w:id="244"/>
      <w:r w:rsidRPr="005464D9">
        <w:rPr>
          <w:sz w:val="24"/>
          <w:szCs w:val="24"/>
        </w:rPr>
        <w:t xml:space="preserve">10. </w:t>
      </w:r>
      <w:hyperlink r:id="rId48" w:history="1">
        <w:r w:rsidRPr="005464D9">
          <w:rPr>
            <w:rStyle w:val="a4"/>
            <w:sz w:val="24"/>
            <w:szCs w:val="24"/>
          </w:rPr>
          <w:t>Свидетельство</w:t>
        </w:r>
      </w:hyperlink>
      <w:r w:rsidRPr="005464D9">
        <w:rPr>
          <w:sz w:val="24"/>
          <w:szCs w:val="24"/>
        </w:rPr>
        <w:t xml:space="preserve"> о прохождении судном санитарного контроля/Свидетельство об освобождении судна от санитарного контроля.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46" w:name="sub_11011"/>
      <w:bookmarkEnd w:id="245"/>
      <w:r w:rsidRPr="005464D9">
        <w:rPr>
          <w:sz w:val="24"/>
          <w:szCs w:val="24"/>
        </w:rPr>
        <w:t>11. Журнал непрерывной регистрации истории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47" w:name="sub_11012"/>
      <w:bookmarkEnd w:id="246"/>
      <w:r w:rsidRPr="005464D9">
        <w:rPr>
          <w:sz w:val="24"/>
          <w:szCs w:val="24"/>
        </w:rPr>
        <w:t>12. Отчеты о проверк</w:t>
      </w:r>
      <w:r w:rsidRPr="005464D9">
        <w:rPr>
          <w:sz w:val="24"/>
          <w:szCs w:val="24"/>
        </w:rPr>
        <w:t>ах судна органами государственного портового контроля иностранных государств.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48" w:name="sub_11013"/>
      <w:bookmarkEnd w:id="247"/>
      <w:r w:rsidRPr="005464D9">
        <w:rPr>
          <w:sz w:val="24"/>
          <w:szCs w:val="24"/>
        </w:rPr>
        <w:t>13. Свидетельство о минимальном составе экипажа, обеспечивающем безопасность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49" w:name="sub_11014"/>
      <w:bookmarkEnd w:id="248"/>
      <w:r w:rsidRPr="005464D9">
        <w:rPr>
          <w:sz w:val="24"/>
          <w:szCs w:val="24"/>
        </w:rPr>
        <w:t>14. Декларация о грузе (предъявляется в том случае, если н</w:t>
      </w:r>
      <w:r w:rsidRPr="005464D9">
        <w:rPr>
          <w:sz w:val="24"/>
          <w:szCs w:val="24"/>
        </w:rPr>
        <w:t>а судне находится груз).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50" w:name="sub_11015"/>
      <w:bookmarkEnd w:id="249"/>
      <w:r w:rsidRPr="005464D9">
        <w:rPr>
          <w:sz w:val="24"/>
          <w:szCs w:val="24"/>
        </w:rPr>
        <w:t>15. Список пассажиров (предъявляется в том случае, если на судне находятся пассажиры).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51" w:name="sub_11016"/>
      <w:bookmarkEnd w:id="250"/>
      <w:r w:rsidRPr="005464D9">
        <w:rPr>
          <w:sz w:val="24"/>
          <w:szCs w:val="24"/>
        </w:rPr>
        <w:t>16. Декларация о судовых припасах.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52" w:name="sub_11017"/>
      <w:bookmarkEnd w:id="251"/>
      <w:r w:rsidRPr="005464D9">
        <w:rPr>
          <w:sz w:val="24"/>
          <w:szCs w:val="24"/>
        </w:rPr>
        <w:t>17. Почтовая декларация.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53" w:name="sub_11018"/>
      <w:bookmarkEnd w:id="252"/>
      <w:r w:rsidRPr="005464D9">
        <w:rPr>
          <w:sz w:val="24"/>
          <w:szCs w:val="24"/>
        </w:rPr>
        <w:t>18. Декларац</w:t>
      </w:r>
      <w:r w:rsidRPr="005464D9">
        <w:rPr>
          <w:sz w:val="24"/>
          <w:szCs w:val="24"/>
        </w:rPr>
        <w:t>ия о личных вещах экипажа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54" w:name="sub_11019"/>
      <w:bookmarkEnd w:id="253"/>
      <w:r w:rsidRPr="005464D9">
        <w:rPr>
          <w:sz w:val="24"/>
          <w:szCs w:val="24"/>
        </w:rPr>
        <w:t xml:space="preserve">19. </w:t>
      </w:r>
      <w:hyperlink r:id="rId49" w:history="1">
        <w:r w:rsidRPr="005464D9">
          <w:rPr>
            <w:rStyle w:val="a4"/>
            <w:sz w:val="24"/>
            <w:szCs w:val="24"/>
          </w:rPr>
          <w:t>Свидетельство</w:t>
        </w:r>
      </w:hyperlink>
      <w:r w:rsidRPr="005464D9">
        <w:rPr>
          <w:sz w:val="24"/>
          <w:szCs w:val="24"/>
        </w:rPr>
        <w:t xml:space="preserve"> о страховании или об ином финансовом обеспечении гражданской ответственности за ущерб от загрязнения нефтью (для судов, перевозящих более двух тысяч</w:t>
      </w:r>
      <w:r w:rsidRPr="005464D9">
        <w:rPr>
          <w:sz w:val="24"/>
          <w:szCs w:val="24"/>
        </w:rPr>
        <w:t xml:space="preserve"> тонн нефти или нефтепродуктов в качестве груза).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55" w:name="sub_11020"/>
      <w:bookmarkEnd w:id="254"/>
      <w:r w:rsidRPr="005464D9">
        <w:rPr>
          <w:sz w:val="24"/>
          <w:szCs w:val="24"/>
        </w:rPr>
        <w:t xml:space="preserve">20. </w:t>
      </w:r>
      <w:hyperlink r:id="rId50" w:history="1">
        <w:r w:rsidRPr="005464D9">
          <w:rPr>
            <w:rStyle w:val="a4"/>
            <w:sz w:val="24"/>
            <w:szCs w:val="24"/>
          </w:rPr>
          <w:t>Свидетельство</w:t>
        </w:r>
      </w:hyperlink>
      <w:r w:rsidRPr="005464D9">
        <w:rPr>
          <w:sz w:val="24"/>
          <w:szCs w:val="24"/>
        </w:rPr>
        <w:t xml:space="preserve"> о страховании или об ином финансовом обеспечении гражданской ответственности за ущерб от загрязнения бункерным топливом (для судов б</w:t>
      </w:r>
      <w:r w:rsidRPr="005464D9">
        <w:rPr>
          <w:sz w:val="24"/>
          <w:szCs w:val="24"/>
        </w:rPr>
        <w:t>олее тысячи единиц).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56" w:name="sub_11021"/>
      <w:bookmarkEnd w:id="255"/>
      <w:r w:rsidRPr="005464D9">
        <w:rPr>
          <w:sz w:val="24"/>
          <w:szCs w:val="24"/>
        </w:rPr>
        <w:t>21. Свидетельство о предотвращении загрязнения нефтью.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57" w:name="sub_11022"/>
      <w:bookmarkEnd w:id="256"/>
      <w:r w:rsidRPr="005464D9">
        <w:rPr>
          <w:sz w:val="24"/>
          <w:szCs w:val="24"/>
        </w:rPr>
        <w:t>22. Международное свидетельство об охране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58" w:name="sub_11023"/>
      <w:bookmarkEnd w:id="257"/>
      <w:r w:rsidRPr="005464D9">
        <w:rPr>
          <w:sz w:val="24"/>
          <w:szCs w:val="24"/>
        </w:rPr>
        <w:t xml:space="preserve">23. </w:t>
      </w:r>
      <w:hyperlink r:id="rId51" w:history="1">
        <w:r w:rsidRPr="005464D9">
          <w:rPr>
            <w:rStyle w:val="a4"/>
            <w:sz w:val="24"/>
            <w:szCs w:val="24"/>
          </w:rPr>
          <w:t>Свидетельство</w:t>
        </w:r>
      </w:hyperlink>
      <w:r w:rsidRPr="005464D9">
        <w:rPr>
          <w:sz w:val="24"/>
          <w:szCs w:val="24"/>
        </w:rPr>
        <w:t xml:space="preserve"> о безопасности пассаж</w:t>
      </w:r>
      <w:r w:rsidRPr="005464D9">
        <w:rPr>
          <w:sz w:val="24"/>
          <w:szCs w:val="24"/>
        </w:rPr>
        <w:t>ирского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59" w:name="sub_11024"/>
      <w:bookmarkEnd w:id="258"/>
      <w:r w:rsidRPr="005464D9">
        <w:rPr>
          <w:sz w:val="24"/>
          <w:szCs w:val="24"/>
        </w:rPr>
        <w:t xml:space="preserve">24. </w:t>
      </w:r>
      <w:hyperlink r:id="rId52" w:history="1">
        <w:r w:rsidRPr="005464D9">
          <w:rPr>
            <w:rStyle w:val="a4"/>
            <w:sz w:val="24"/>
            <w:szCs w:val="24"/>
          </w:rPr>
          <w:t>Свидетельство</w:t>
        </w:r>
      </w:hyperlink>
      <w:r w:rsidRPr="005464D9">
        <w:rPr>
          <w:sz w:val="24"/>
          <w:szCs w:val="24"/>
        </w:rPr>
        <w:t xml:space="preserve"> о безопасности грузового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60" w:name="sub_11025"/>
      <w:bookmarkEnd w:id="259"/>
      <w:r w:rsidRPr="005464D9">
        <w:rPr>
          <w:sz w:val="24"/>
          <w:szCs w:val="24"/>
        </w:rPr>
        <w:lastRenderedPageBreak/>
        <w:t xml:space="preserve">25. </w:t>
      </w:r>
      <w:hyperlink r:id="rId53" w:history="1">
        <w:r w:rsidRPr="005464D9">
          <w:rPr>
            <w:rStyle w:val="a4"/>
            <w:sz w:val="24"/>
            <w:szCs w:val="24"/>
          </w:rPr>
          <w:t>Свидетельство</w:t>
        </w:r>
      </w:hyperlink>
      <w:r w:rsidRPr="005464D9">
        <w:rPr>
          <w:sz w:val="24"/>
          <w:szCs w:val="24"/>
        </w:rPr>
        <w:t xml:space="preserve"> о безопасности грузового судна по конструкции.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61" w:name="sub_11026"/>
      <w:bookmarkEnd w:id="260"/>
      <w:r w:rsidRPr="005464D9">
        <w:rPr>
          <w:sz w:val="24"/>
          <w:szCs w:val="24"/>
        </w:rPr>
        <w:t xml:space="preserve">26. </w:t>
      </w:r>
      <w:hyperlink r:id="rId54" w:history="1">
        <w:r w:rsidRPr="005464D9">
          <w:rPr>
            <w:rStyle w:val="a4"/>
            <w:sz w:val="24"/>
            <w:szCs w:val="24"/>
          </w:rPr>
          <w:t>Свидетельство</w:t>
        </w:r>
      </w:hyperlink>
      <w:r w:rsidRPr="005464D9">
        <w:rPr>
          <w:sz w:val="24"/>
          <w:szCs w:val="24"/>
        </w:rPr>
        <w:t xml:space="preserve"> о безопасности грузового судна по радиооборудованию.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62" w:name="sub_11027"/>
      <w:bookmarkEnd w:id="261"/>
      <w:r w:rsidRPr="005464D9">
        <w:rPr>
          <w:sz w:val="24"/>
          <w:szCs w:val="24"/>
        </w:rPr>
        <w:t>27. Международное свидетельство о пригодности судна для перевозки сжиженных газов наливом или свидетельство о пригодност</w:t>
      </w:r>
      <w:r w:rsidRPr="005464D9">
        <w:rPr>
          <w:sz w:val="24"/>
          <w:szCs w:val="24"/>
        </w:rPr>
        <w:t>и судна для перевозки сжиженных газов наливом.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63" w:name="sub_11028"/>
      <w:bookmarkEnd w:id="262"/>
      <w:r w:rsidRPr="005464D9">
        <w:rPr>
          <w:sz w:val="24"/>
          <w:szCs w:val="24"/>
        </w:rPr>
        <w:t>28. Международное свидетельство о пригодности судна для перевозки опасных химических грузов наливом или свидетельство о пригодности судна для перевозки опасных химических грузов наливом.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64" w:name="sub_11029"/>
      <w:bookmarkEnd w:id="263"/>
      <w:r w:rsidRPr="005464D9">
        <w:rPr>
          <w:sz w:val="24"/>
          <w:szCs w:val="24"/>
        </w:rPr>
        <w:t>29. Свидетельство об изъятии.</w:t>
      </w:r>
    </w:p>
    <w:bookmarkEnd w:id="264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afff0"/>
      </w:pPr>
      <w:r w:rsidRPr="005464D9">
        <w:t>______________________________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65" w:name="sub_110111"/>
      <w:r w:rsidRPr="005464D9">
        <w:rPr>
          <w:sz w:val="24"/>
          <w:szCs w:val="24"/>
        </w:rPr>
        <w:t>* Предъявляются в зависимости от применимости документов к судну в соответствии с законодательством и международными договорами Российской Федерации.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66" w:name="sub_11222"/>
      <w:bookmarkEnd w:id="265"/>
      <w:r w:rsidRPr="005464D9">
        <w:rPr>
          <w:sz w:val="24"/>
          <w:szCs w:val="24"/>
        </w:rPr>
        <w:t>** Собрание законодательства Российской Федерации, 1999, N 39, ст. 4674.</w:t>
      </w:r>
    </w:p>
    <w:bookmarkEnd w:id="266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698"/>
        <w:jc w:val="right"/>
        <w:rPr>
          <w:sz w:val="24"/>
          <w:szCs w:val="24"/>
        </w:rPr>
      </w:pPr>
      <w:bookmarkStart w:id="267" w:name="sub_12000"/>
      <w:r w:rsidRPr="005464D9">
        <w:rPr>
          <w:rStyle w:val="a3"/>
          <w:sz w:val="24"/>
          <w:szCs w:val="24"/>
        </w:rPr>
        <w:t>Приложение N 2</w:t>
      </w:r>
    </w:p>
    <w:bookmarkEnd w:id="267"/>
    <w:p w:rsidR="00000000" w:rsidRPr="005464D9" w:rsidRDefault="007F207F">
      <w:pPr>
        <w:ind w:firstLine="698"/>
        <w:jc w:val="right"/>
        <w:rPr>
          <w:sz w:val="24"/>
          <w:szCs w:val="24"/>
        </w:rPr>
      </w:pPr>
      <w:r w:rsidRPr="005464D9">
        <w:rPr>
          <w:rStyle w:val="a3"/>
          <w:sz w:val="24"/>
          <w:szCs w:val="24"/>
        </w:rPr>
        <w:t>к Общим правилам (</w:t>
      </w:r>
      <w:hyperlink w:anchor="sub_1056" w:history="1">
        <w:r w:rsidRPr="005464D9">
          <w:rPr>
            <w:rStyle w:val="a4"/>
            <w:b/>
            <w:bCs/>
            <w:sz w:val="24"/>
            <w:szCs w:val="24"/>
          </w:rPr>
          <w:t>пп. 56 - 58</w:t>
        </w:r>
      </w:hyperlink>
      <w:r w:rsidRPr="005464D9">
        <w:rPr>
          <w:rStyle w:val="a3"/>
          <w:sz w:val="24"/>
          <w:szCs w:val="24"/>
        </w:rPr>
        <w:t xml:space="preserve">, </w:t>
      </w:r>
      <w:hyperlink w:anchor="sub_1066" w:history="1">
        <w:r w:rsidRPr="005464D9">
          <w:rPr>
            <w:rStyle w:val="a4"/>
            <w:b/>
            <w:bCs/>
            <w:sz w:val="24"/>
            <w:szCs w:val="24"/>
          </w:rPr>
          <w:t>66</w:t>
        </w:r>
      </w:hyperlink>
      <w:r w:rsidRPr="005464D9">
        <w:rPr>
          <w:rStyle w:val="a3"/>
          <w:sz w:val="24"/>
          <w:szCs w:val="24"/>
        </w:rPr>
        <w:t>)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1"/>
      </w:pPr>
      <w:r w:rsidRPr="005464D9">
        <w:t xml:space="preserve">Документы, прилагаемые к заявлению капитана </w:t>
      </w:r>
      <w:r w:rsidRPr="005464D9">
        <w:t>судна для оформления судна на выход из морского порта</w:t>
      </w:r>
      <w:hyperlink w:anchor="sub_12111" w:history="1">
        <w:r w:rsidRPr="005464D9">
          <w:rPr>
            <w:rStyle w:val="a4"/>
            <w:sz w:val="24"/>
            <w:szCs w:val="24"/>
          </w:rPr>
          <w:t>*</w:t>
        </w:r>
      </w:hyperlink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68" w:name="sub_12001"/>
      <w:r w:rsidRPr="005464D9">
        <w:rPr>
          <w:sz w:val="24"/>
          <w:szCs w:val="24"/>
        </w:rPr>
        <w:t>1. Общая декларация (включает сведения, предусмотренные пунктом В.2.2.2 раздела 2 приложения к Конвенции по облегчению международного морского судоходства).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69" w:name="sub_12002"/>
      <w:bookmarkEnd w:id="268"/>
      <w:r w:rsidRPr="005464D9">
        <w:rPr>
          <w:sz w:val="24"/>
          <w:szCs w:val="24"/>
        </w:rPr>
        <w:t>2. Свидетельство о праве плавания под флагом государства регистрации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70" w:name="sub_12003"/>
      <w:bookmarkEnd w:id="269"/>
      <w:r w:rsidRPr="005464D9">
        <w:rPr>
          <w:sz w:val="24"/>
          <w:szCs w:val="24"/>
        </w:rPr>
        <w:t>3. Судовая роль.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71" w:name="sub_12004"/>
      <w:bookmarkEnd w:id="270"/>
      <w:r w:rsidRPr="005464D9">
        <w:rPr>
          <w:sz w:val="24"/>
          <w:szCs w:val="24"/>
        </w:rPr>
        <w:t xml:space="preserve">4. Морская медико-санитарная </w:t>
      </w:r>
      <w:hyperlink r:id="rId55" w:history="1">
        <w:r w:rsidRPr="005464D9">
          <w:rPr>
            <w:rStyle w:val="a4"/>
            <w:sz w:val="24"/>
            <w:szCs w:val="24"/>
          </w:rPr>
          <w:t>декларация</w:t>
        </w:r>
      </w:hyperlink>
      <w:r w:rsidRPr="005464D9">
        <w:rPr>
          <w:sz w:val="24"/>
          <w:szCs w:val="24"/>
        </w:rPr>
        <w:t>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72" w:name="sub_12005"/>
      <w:bookmarkEnd w:id="271"/>
      <w:r w:rsidRPr="005464D9">
        <w:rPr>
          <w:sz w:val="24"/>
          <w:szCs w:val="24"/>
        </w:rPr>
        <w:t xml:space="preserve">5. </w:t>
      </w:r>
      <w:hyperlink r:id="rId56" w:history="1">
        <w:r w:rsidRPr="005464D9">
          <w:rPr>
            <w:rStyle w:val="a4"/>
            <w:sz w:val="24"/>
            <w:szCs w:val="24"/>
          </w:rPr>
          <w:t>Свидетельство</w:t>
        </w:r>
      </w:hyperlink>
      <w:r w:rsidRPr="005464D9">
        <w:rPr>
          <w:sz w:val="24"/>
          <w:szCs w:val="24"/>
        </w:rPr>
        <w:t xml:space="preserve"> о прохождении судном санитарного контроля/Свидетельство об освобождении судна от санитарного контроля.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73" w:name="sub_12006"/>
      <w:bookmarkEnd w:id="272"/>
      <w:r w:rsidRPr="005464D9">
        <w:rPr>
          <w:sz w:val="24"/>
          <w:szCs w:val="24"/>
        </w:rPr>
        <w:t>6. Мерительное свидетельство.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74" w:name="sub_12007"/>
      <w:bookmarkEnd w:id="273"/>
      <w:r w:rsidRPr="005464D9">
        <w:rPr>
          <w:sz w:val="24"/>
          <w:szCs w:val="24"/>
        </w:rPr>
        <w:t>7. Информация об остойчивости.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75" w:name="sub_12008"/>
      <w:bookmarkEnd w:id="274"/>
      <w:r w:rsidRPr="005464D9">
        <w:rPr>
          <w:sz w:val="24"/>
          <w:szCs w:val="24"/>
        </w:rPr>
        <w:t>8. Свидетельство о грузовой марке.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76" w:name="sub_12009"/>
      <w:bookmarkEnd w:id="275"/>
      <w:r w:rsidRPr="005464D9">
        <w:rPr>
          <w:sz w:val="24"/>
          <w:szCs w:val="24"/>
        </w:rPr>
        <w:t>9. Дипломы и квалификационные свидетельства членов экипажа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77" w:name="sub_12010"/>
      <w:bookmarkEnd w:id="276"/>
      <w:r w:rsidRPr="005464D9">
        <w:rPr>
          <w:sz w:val="24"/>
          <w:szCs w:val="24"/>
        </w:rPr>
        <w:t>10. Свидетельство о минимальном составе экипажа, обеспечивающем безопасность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78" w:name="sub_12011"/>
      <w:bookmarkEnd w:id="277"/>
      <w:r w:rsidRPr="005464D9">
        <w:rPr>
          <w:sz w:val="24"/>
          <w:szCs w:val="24"/>
        </w:rPr>
        <w:t>11. Классифи</w:t>
      </w:r>
      <w:r w:rsidRPr="005464D9">
        <w:rPr>
          <w:sz w:val="24"/>
          <w:szCs w:val="24"/>
        </w:rPr>
        <w:t>кационное свидетельство.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79" w:name="sub_12012"/>
      <w:bookmarkEnd w:id="278"/>
      <w:r w:rsidRPr="005464D9">
        <w:rPr>
          <w:sz w:val="24"/>
          <w:szCs w:val="24"/>
        </w:rPr>
        <w:t>12. Декларация о грузе (предъявляется в том случае, если на судне находится груз).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80" w:name="sub_12013"/>
      <w:bookmarkEnd w:id="279"/>
      <w:r w:rsidRPr="005464D9">
        <w:rPr>
          <w:sz w:val="24"/>
          <w:szCs w:val="24"/>
        </w:rPr>
        <w:t>13. Список пассажиров (предъявляется в том случае, если на судне находятся пассажиры).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81" w:name="sub_12014"/>
      <w:bookmarkEnd w:id="280"/>
      <w:r w:rsidRPr="005464D9">
        <w:rPr>
          <w:sz w:val="24"/>
          <w:szCs w:val="24"/>
        </w:rPr>
        <w:t xml:space="preserve">14. </w:t>
      </w:r>
      <w:r w:rsidRPr="005464D9">
        <w:rPr>
          <w:sz w:val="24"/>
          <w:szCs w:val="24"/>
        </w:rPr>
        <w:t>Декларация о судовых припасах.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82" w:name="sub_12015"/>
      <w:bookmarkEnd w:id="281"/>
      <w:r w:rsidRPr="005464D9">
        <w:rPr>
          <w:sz w:val="24"/>
          <w:szCs w:val="24"/>
        </w:rPr>
        <w:t>15. Почтовая декларация.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83" w:name="sub_12016"/>
      <w:bookmarkEnd w:id="282"/>
      <w:r w:rsidRPr="005464D9">
        <w:rPr>
          <w:sz w:val="24"/>
          <w:szCs w:val="24"/>
        </w:rPr>
        <w:t>16. Декларация о личных вещах экипажа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84" w:name="sub_12017"/>
      <w:bookmarkEnd w:id="283"/>
      <w:r w:rsidRPr="005464D9">
        <w:rPr>
          <w:sz w:val="24"/>
          <w:szCs w:val="24"/>
        </w:rPr>
        <w:t xml:space="preserve">17. </w:t>
      </w:r>
      <w:hyperlink r:id="rId57" w:history="1">
        <w:r w:rsidRPr="005464D9">
          <w:rPr>
            <w:rStyle w:val="a4"/>
            <w:sz w:val="24"/>
            <w:szCs w:val="24"/>
          </w:rPr>
          <w:t>Свидетельство</w:t>
        </w:r>
      </w:hyperlink>
      <w:r w:rsidRPr="005464D9">
        <w:rPr>
          <w:sz w:val="24"/>
          <w:szCs w:val="24"/>
        </w:rPr>
        <w:t xml:space="preserve"> о безопасности пассажирского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85" w:name="sub_12018"/>
      <w:bookmarkEnd w:id="284"/>
      <w:r w:rsidRPr="005464D9">
        <w:rPr>
          <w:sz w:val="24"/>
          <w:szCs w:val="24"/>
        </w:rPr>
        <w:t xml:space="preserve">18. </w:t>
      </w:r>
      <w:hyperlink r:id="rId58" w:history="1">
        <w:r w:rsidRPr="005464D9">
          <w:rPr>
            <w:rStyle w:val="a4"/>
            <w:sz w:val="24"/>
            <w:szCs w:val="24"/>
          </w:rPr>
          <w:t>Свидетельство</w:t>
        </w:r>
      </w:hyperlink>
      <w:r w:rsidRPr="005464D9">
        <w:rPr>
          <w:sz w:val="24"/>
          <w:szCs w:val="24"/>
        </w:rPr>
        <w:t xml:space="preserve"> о безопасности грузового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86" w:name="sub_12019"/>
      <w:bookmarkEnd w:id="285"/>
      <w:r w:rsidRPr="005464D9">
        <w:rPr>
          <w:sz w:val="24"/>
          <w:szCs w:val="24"/>
        </w:rPr>
        <w:t xml:space="preserve">19. </w:t>
      </w:r>
      <w:hyperlink r:id="rId59" w:history="1">
        <w:r w:rsidRPr="005464D9">
          <w:rPr>
            <w:rStyle w:val="a4"/>
            <w:sz w:val="24"/>
            <w:szCs w:val="24"/>
          </w:rPr>
          <w:t>Свидетельство</w:t>
        </w:r>
      </w:hyperlink>
      <w:r w:rsidRPr="005464D9">
        <w:rPr>
          <w:sz w:val="24"/>
          <w:szCs w:val="24"/>
        </w:rPr>
        <w:t xml:space="preserve"> о безопасности грузового судна по конструкции.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87" w:name="sub_12020"/>
      <w:bookmarkEnd w:id="286"/>
      <w:r w:rsidRPr="005464D9">
        <w:rPr>
          <w:sz w:val="24"/>
          <w:szCs w:val="24"/>
        </w:rPr>
        <w:t xml:space="preserve">20. </w:t>
      </w:r>
      <w:hyperlink r:id="rId60" w:history="1">
        <w:r w:rsidRPr="005464D9">
          <w:rPr>
            <w:rStyle w:val="a4"/>
            <w:sz w:val="24"/>
            <w:szCs w:val="24"/>
          </w:rPr>
          <w:t>Свидетельство</w:t>
        </w:r>
      </w:hyperlink>
      <w:r w:rsidRPr="005464D9">
        <w:rPr>
          <w:sz w:val="24"/>
          <w:szCs w:val="24"/>
        </w:rPr>
        <w:t xml:space="preserve"> о безопасности грузового судна по оборудованию и снабжению.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88" w:name="sub_12021"/>
      <w:bookmarkEnd w:id="287"/>
      <w:r w:rsidRPr="005464D9">
        <w:rPr>
          <w:sz w:val="24"/>
          <w:szCs w:val="24"/>
        </w:rPr>
        <w:lastRenderedPageBreak/>
        <w:t xml:space="preserve">21. </w:t>
      </w:r>
      <w:hyperlink r:id="rId61" w:history="1">
        <w:r w:rsidRPr="005464D9">
          <w:rPr>
            <w:rStyle w:val="a4"/>
            <w:sz w:val="24"/>
            <w:szCs w:val="24"/>
          </w:rPr>
          <w:t>Свидетельство</w:t>
        </w:r>
      </w:hyperlink>
      <w:r w:rsidRPr="005464D9">
        <w:rPr>
          <w:sz w:val="24"/>
          <w:szCs w:val="24"/>
        </w:rPr>
        <w:t xml:space="preserve"> о безопасности грузового судна по радиооборудованию.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89" w:name="sub_12022"/>
      <w:bookmarkEnd w:id="288"/>
      <w:r w:rsidRPr="005464D9">
        <w:rPr>
          <w:sz w:val="24"/>
          <w:szCs w:val="24"/>
        </w:rPr>
        <w:t>22. Международн</w:t>
      </w:r>
      <w:r w:rsidRPr="005464D9">
        <w:rPr>
          <w:sz w:val="24"/>
          <w:szCs w:val="24"/>
        </w:rPr>
        <w:t>ое свидетельство о пригодности судна для перевозки сжиженных газов наливом или свидетельство о пригодности судна для перевозки сжиженных газов наливом, в зависимости от случая.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90" w:name="sub_12023"/>
      <w:bookmarkEnd w:id="289"/>
      <w:r w:rsidRPr="005464D9">
        <w:rPr>
          <w:sz w:val="24"/>
          <w:szCs w:val="24"/>
        </w:rPr>
        <w:t>23. Международное свидетельство о пригодности судна для перев</w:t>
      </w:r>
      <w:r w:rsidRPr="005464D9">
        <w:rPr>
          <w:sz w:val="24"/>
          <w:szCs w:val="24"/>
        </w:rPr>
        <w:t>озки опасных химических грузов наливом или свидетельство о пригодности судна для перевозки опасных химических грузов наливом, в зависимости от случая.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91" w:name="sub_12024"/>
      <w:bookmarkEnd w:id="290"/>
      <w:r w:rsidRPr="005464D9">
        <w:rPr>
          <w:sz w:val="24"/>
          <w:szCs w:val="24"/>
        </w:rPr>
        <w:t xml:space="preserve">24. </w:t>
      </w:r>
      <w:hyperlink r:id="rId62" w:history="1">
        <w:r w:rsidRPr="005464D9">
          <w:rPr>
            <w:rStyle w:val="a4"/>
            <w:sz w:val="24"/>
            <w:szCs w:val="24"/>
          </w:rPr>
          <w:t>Свидетельство</w:t>
        </w:r>
      </w:hyperlink>
      <w:r w:rsidRPr="005464D9">
        <w:rPr>
          <w:sz w:val="24"/>
          <w:szCs w:val="24"/>
        </w:rPr>
        <w:t xml:space="preserve"> о страховании или об ином финан</w:t>
      </w:r>
      <w:r w:rsidRPr="005464D9">
        <w:rPr>
          <w:sz w:val="24"/>
          <w:szCs w:val="24"/>
        </w:rPr>
        <w:t>совом обеспечении гражданской ответственности за ущерб от загрязнения бункерным топливом (для судов более тысячи единиц).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92" w:name="sub_12025"/>
      <w:bookmarkEnd w:id="291"/>
      <w:r w:rsidRPr="005464D9">
        <w:rPr>
          <w:sz w:val="24"/>
          <w:szCs w:val="24"/>
        </w:rPr>
        <w:t>25. Свидетельство о предотвращении загрязнения нефтью.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93" w:name="sub_12026"/>
      <w:bookmarkEnd w:id="292"/>
      <w:r w:rsidRPr="005464D9">
        <w:rPr>
          <w:sz w:val="24"/>
          <w:szCs w:val="24"/>
        </w:rPr>
        <w:t>26. Свидетельство об изъятии.</w:t>
      </w:r>
    </w:p>
    <w:bookmarkEnd w:id="293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afff0"/>
      </w:pPr>
      <w:r w:rsidRPr="005464D9">
        <w:t>___</w:t>
      </w:r>
      <w:r w:rsidRPr="005464D9">
        <w:t>___________________________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94" w:name="sub_12111"/>
      <w:r w:rsidRPr="005464D9">
        <w:rPr>
          <w:sz w:val="24"/>
          <w:szCs w:val="24"/>
        </w:rPr>
        <w:t>* Предъявляются в зависимости от применимости документов к судну в соответствии с законодательством и международными договорами Российской Федерации.</w:t>
      </w:r>
    </w:p>
    <w:bookmarkEnd w:id="294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698"/>
        <w:jc w:val="right"/>
        <w:rPr>
          <w:sz w:val="24"/>
          <w:szCs w:val="24"/>
        </w:rPr>
      </w:pPr>
      <w:bookmarkStart w:id="295" w:name="sub_13000"/>
      <w:r w:rsidRPr="005464D9">
        <w:rPr>
          <w:rStyle w:val="a3"/>
          <w:sz w:val="24"/>
          <w:szCs w:val="24"/>
        </w:rPr>
        <w:t>Приложение N 3</w:t>
      </w:r>
    </w:p>
    <w:bookmarkEnd w:id="295"/>
    <w:p w:rsidR="00000000" w:rsidRPr="005464D9" w:rsidRDefault="007F207F">
      <w:pPr>
        <w:ind w:firstLine="698"/>
        <w:jc w:val="right"/>
        <w:rPr>
          <w:sz w:val="24"/>
          <w:szCs w:val="24"/>
        </w:rPr>
      </w:pPr>
      <w:r w:rsidRPr="005464D9">
        <w:rPr>
          <w:rStyle w:val="a3"/>
          <w:sz w:val="24"/>
          <w:szCs w:val="24"/>
        </w:rPr>
        <w:t>к Общим правилам (</w:t>
      </w:r>
      <w:hyperlink w:anchor="sub_1059" w:history="1">
        <w:r w:rsidRPr="005464D9">
          <w:rPr>
            <w:rStyle w:val="a4"/>
            <w:b/>
            <w:bCs/>
            <w:sz w:val="24"/>
            <w:szCs w:val="24"/>
          </w:rPr>
          <w:t>п. 59</w:t>
        </w:r>
      </w:hyperlink>
      <w:r w:rsidRPr="005464D9">
        <w:rPr>
          <w:rStyle w:val="a3"/>
          <w:sz w:val="24"/>
          <w:szCs w:val="24"/>
        </w:rPr>
        <w:t>)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1"/>
      </w:pPr>
      <w:r w:rsidRPr="005464D9">
        <w:t>Перечень документов, подлежащих проверке при осмотре и контрольном осмотре судна</w:t>
      </w:r>
      <w:hyperlink w:anchor="sub_13111" w:history="1">
        <w:r w:rsidRPr="005464D9">
          <w:rPr>
            <w:rStyle w:val="a4"/>
            <w:sz w:val="24"/>
            <w:szCs w:val="24"/>
          </w:rPr>
          <w:t>*</w:t>
        </w:r>
      </w:hyperlink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96" w:name="sub_13001"/>
      <w:r w:rsidRPr="005464D9">
        <w:rPr>
          <w:sz w:val="24"/>
          <w:szCs w:val="24"/>
        </w:rPr>
        <w:t>1. Свидетельство о праве плавания под флагом государства регистрации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97" w:name="sub_13002"/>
      <w:bookmarkEnd w:id="296"/>
      <w:r w:rsidRPr="005464D9">
        <w:rPr>
          <w:sz w:val="24"/>
          <w:szCs w:val="24"/>
        </w:rPr>
        <w:t>2. Судовая роль.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98" w:name="sub_13003"/>
      <w:bookmarkEnd w:id="297"/>
      <w:r w:rsidRPr="005464D9">
        <w:rPr>
          <w:sz w:val="24"/>
          <w:szCs w:val="24"/>
        </w:rPr>
        <w:t>3. Судовой журнал.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299" w:name="sub_13004"/>
      <w:bookmarkEnd w:id="298"/>
      <w:r w:rsidRPr="005464D9">
        <w:rPr>
          <w:sz w:val="24"/>
          <w:szCs w:val="24"/>
        </w:rPr>
        <w:t>4. Дипломы и квалификационные свидетельства членов экипажа.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00" w:name="sub_13005"/>
      <w:bookmarkEnd w:id="299"/>
      <w:r w:rsidRPr="005464D9">
        <w:rPr>
          <w:sz w:val="24"/>
          <w:szCs w:val="24"/>
        </w:rPr>
        <w:t>5. Свидетельства, удостоверяющие годность членов экипажа к работе по состоянию здоровья и медицинские свидетельства.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01" w:name="sub_13006"/>
      <w:bookmarkEnd w:id="300"/>
      <w:r w:rsidRPr="005464D9">
        <w:rPr>
          <w:sz w:val="24"/>
          <w:szCs w:val="24"/>
        </w:rPr>
        <w:t>6. Список пассажиров (предъявляется в случае, если на судне находятся пассажиры).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02" w:name="sub_13007"/>
      <w:bookmarkEnd w:id="301"/>
      <w:r w:rsidRPr="005464D9">
        <w:rPr>
          <w:sz w:val="24"/>
          <w:szCs w:val="24"/>
        </w:rPr>
        <w:t>7. Пассажирское свидетельство.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03" w:name="sub_13008"/>
      <w:bookmarkEnd w:id="302"/>
      <w:r w:rsidRPr="005464D9">
        <w:rPr>
          <w:sz w:val="24"/>
          <w:szCs w:val="24"/>
        </w:rPr>
        <w:t>8. Свидетельство о годности к плаванию.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04" w:name="sub_13009"/>
      <w:bookmarkEnd w:id="303"/>
      <w:r w:rsidRPr="005464D9">
        <w:rPr>
          <w:sz w:val="24"/>
          <w:szCs w:val="24"/>
        </w:rPr>
        <w:t>9. Судовое санитарное свидетель</w:t>
      </w:r>
      <w:r w:rsidRPr="005464D9">
        <w:rPr>
          <w:sz w:val="24"/>
          <w:szCs w:val="24"/>
        </w:rPr>
        <w:t>ство о праве плавания.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05" w:name="sub_13010"/>
      <w:bookmarkEnd w:id="304"/>
      <w:r w:rsidRPr="005464D9">
        <w:rPr>
          <w:sz w:val="24"/>
          <w:szCs w:val="24"/>
        </w:rPr>
        <w:t>10. Санитарный журнал.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06" w:name="sub_13011"/>
      <w:bookmarkEnd w:id="305"/>
      <w:r w:rsidRPr="005464D9">
        <w:rPr>
          <w:sz w:val="24"/>
          <w:szCs w:val="24"/>
        </w:rPr>
        <w:t xml:space="preserve">11. Морская медико-санитарная </w:t>
      </w:r>
      <w:hyperlink r:id="rId63" w:history="1">
        <w:r w:rsidRPr="005464D9">
          <w:rPr>
            <w:rStyle w:val="a4"/>
            <w:sz w:val="24"/>
            <w:szCs w:val="24"/>
          </w:rPr>
          <w:t>декларация</w:t>
        </w:r>
      </w:hyperlink>
      <w:r w:rsidRPr="005464D9">
        <w:rPr>
          <w:sz w:val="24"/>
          <w:szCs w:val="24"/>
        </w:rPr>
        <w:t>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07" w:name="sub_13012"/>
      <w:bookmarkEnd w:id="306"/>
      <w:r w:rsidRPr="005464D9">
        <w:rPr>
          <w:sz w:val="24"/>
          <w:szCs w:val="24"/>
        </w:rPr>
        <w:t>12. Информация об остойчивости.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08" w:name="sub_13013"/>
      <w:bookmarkEnd w:id="307"/>
      <w:r w:rsidRPr="005464D9">
        <w:rPr>
          <w:sz w:val="24"/>
          <w:szCs w:val="24"/>
        </w:rPr>
        <w:t>13. Мерительное свидетельс</w:t>
      </w:r>
      <w:r w:rsidRPr="005464D9">
        <w:rPr>
          <w:sz w:val="24"/>
          <w:szCs w:val="24"/>
        </w:rPr>
        <w:t>тво.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09" w:name="sub_13014"/>
      <w:bookmarkEnd w:id="308"/>
      <w:r w:rsidRPr="005464D9">
        <w:rPr>
          <w:sz w:val="24"/>
          <w:szCs w:val="24"/>
        </w:rPr>
        <w:t>14. Свидетельство о грузовой марке.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10" w:name="sub_13015"/>
      <w:bookmarkEnd w:id="309"/>
      <w:r w:rsidRPr="005464D9">
        <w:rPr>
          <w:sz w:val="24"/>
          <w:szCs w:val="24"/>
        </w:rPr>
        <w:t xml:space="preserve">15. </w:t>
      </w:r>
      <w:hyperlink r:id="rId64" w:history="1">
        <w:r w:rsidRPr="005464D9">
          <w:rPr>
            <w:rStyle w:val="a4"/>
            <w:sz w:val="24"/>
            <w:szCs w:val="24"/>
          </w:rPr>
          <w:t>Свидетельство</w:t>
        </w:r>
      </w:hyperlink>
      <w:r w:rsidRPr="005464D9">
        <w:rPr>
          <w:sz w:val="24"/>
          <w:szCs w:val="24"/>
        </w:rPr>
        <w:t xml:space="preserve"> о безопасности пассажирского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11" w:name="sub_13016"/>
      <w:bookmarkEnd w:id="310"/>
      <w:r w:rsidRPr="005464D9">
        <w:rPr>
          <w:sz w:val="24"/>
          <w:szCs w:val="24"/>
        </w:rPr>
        <w:t xml:space="preserve">16. </w:t>
      </w:r>
      <w:hyperlink r:id="rId65" w:history="1">
        <w:r w:rsidRPr="005464D9">
          <w:rPr>
            <w:rStyle w:val="a4"/>
            <w:sz w:val="24"/>
            <w:szCs w:val="24"/>
          </w:rPr>
          <w:t>Свидетельство</w:t>
        </w:r>
      </w:hyperlink>
      <w:r w:rsidRPr="005464D9">
        <w:rPr>
          <w:sz w:val="24"/>
          <w:szCs w:val="24"/>
        </w:rPr>
        <w:t xml:space="preserve"> о безопасност</w:t>
      </w:r>
      <w:r w:rsidRPr="005464D9">
        <w:rPr>
          <w:sz w:val="24"/>
          <w:szCs w:val="24"/>
        </w:rPr>
        <w:t>и грузового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12" w:name="sub_13017"/>
      <w:bookmarkEnd w:id="311"/>
      <w:r w:rsidRPr="005464D9">
        <w:rPr>
          <w:sz w:val="24"/>
          <w:szCs w:val="24"/>
        </w:rPr>
        <w:t xml:space="preserve">17. </w:t>
      </w:r>
      <w:hyperlink r:id="rId66" w:history="1">
        <w:r w:rsidRPr="005464D9">
          <w:rPr>
            <w:rStyle w:val="a4"/>
            <w:sz w:val="24"/>
            <w:szCs w:val="24"/>
          </w:rPr>
          <w:t>Свидетельство</w:t>
        </w:r>
      </w:hyperlink>
      <w:r w:rsidRPr="005464D9">
        <w:rPr>
          <w:sz w:val="24"/>
          <w:szCs w:val="24"/>
        </w:rPr>
        <w:t xml:space="preserve"> о безопасности грузового судна по конструкции.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13" w:name="sub_13018"/>
      <w:bookmarkEnd w:id="312"/>
      <w:r w:rsidRPr="005464D9">
        <w:rPr>
          <w:sz w:val="24"/>
          <w:szCs w:val="24"/>
        </w:rPr>
        <w:t xml:space="preserve">18. </w:t>
      </w:r>
      <w:hyperlink r:id="rId67" w:history="1">
        <w:r w:rsidRPr="005464D9">
          <w:rPr>
            <w:rStyle w:val="a4"/>
            <w:sz w:val="24"/>
            <w:szCs w:val="24"/>
          </w:rPr>
          <w:t>Свидетельство</w:t>
        </w:r>
      </w:hyperlink>
      <w:r w:rsidRPr="005464D9">
        <w:rPr>
          <w:sz w:val="24"/>
          <w:szCs w:val="24"/>
        </w:rPr>
        <w:t xml:space="preserve"> о безопасности грузового судна по оборудов</w:t>
      </w:r>
      <w:r w:rsidRPr="005464D9">
        <w:rPr>
          <w:sz w:val="24"/>
          <w:szCs w:val="24"/>
        </w:rPr>
        <w:t>анию и снабжению.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14" w:name="sub_13019"/>
      <w:bookmarkEnd w:id="313"/>
      <w:r w:rsidRPr="005464D9">
        <w:rPr>
          <w:sz w:val="24"/>
          <w:szCs w:val="24"/>
        </w:rPr>
        <w:t xml:space="preserve">19. </w:t>
      </w:r>
      <w:hyperlink r:id="rId68" w:history="1">
        <w:r w:rsidRPr="005464D9">
          <w:rPr>
            <w:rStyle w:val="a4"/>
            <w:sz w:val="24"/>
            <w:szCs w:val="24"/>
          </w:rPr>
          <w:t>Свидетельство</w:t>
        </w:r>
      </w:hyperlink>
      <w:r w:rsidRPr="005464D9">
        <w:rPr>
          <w:sz w:val="24"/>
          <w:szCs w:val="24"/>
        </w:rPr>
        <w:t xml:space="preserve"> о безопасности грузового судна по радиооборудованию.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15" w:name="sub_13020"/>
      <w:bookmarkEnd w:id="314"/>
      <w:r w:rsidRPr="005464D9">
        <w:rPr>
          <w:sz w:val="24"/>
          <w:szCs w:val="24"/>
        </w:rPr>
        <w:t xml:space="preserve">20. </w:t>
      </w:r>
      <w:hyperlink r:id="rId69" w:history="1">
        <w:r w:rsidRPr="005464D9">
          <w:rPr>
            <w:rStyle w:val="a4"/>
            <w:sz w:val="24"/>
            <w:szCs w:val="24"/>
          </w:rPr>
          <w:t>Свидетельство</w:t>
        </w:r>
      </w:hyperlink>
      <w:r w:rsidRPr="005464D9">
        <w:rPr>
          <w:sz w:val="24"/>
          <w:szCs w:val="24"/>
        </w:rPr>
        <w:t xml:space="preserve"> о страховании или об ином финансовом</w:t>
      </w:r>
      <w:r w:rsidRPr="005464D9">
        <w:rPr>
          <w:sz w:val="24"/>
          <w:szCs w:val="24"/>
        </w:rPr>
        <w:t xml:space="preserve"> обеспечении гражданской ответственности за ущерб от загрязнения нефтью (для судов, перевозящих более двух тысяч тонн нефти или нефтепродуктов в качестве груза).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16" w:name="sub_13021"/>
      <w:bookmarkEnd w:id="315"/>
      <w:r w:rsidRPr="005464D9">
        <w:rPr>
          <w:sz w:val="24"/>
          <w:szCs w:val="24"/>
        </w:rPr>
        <w:lastRenderedPageBreak/>
        <w:t xml:space="preserve">21. </w:t>
      </w:r>
      <w:hyperlink r:id="rId70" w:history="1">
        <w:r w:rsidRPr="005464D9">
          <w:rPr>
            <w:rStyle w:val="a4"/>
            <w:sz w:val="24"/>
            <w:szCs w:val="24"/>
          </w:rPr>
          <w:t>Свидетельство</w:t>
        </w:r>
      </w:hyperlink>
      <w:r w:rsidRPr="005464D9">
        <w:rPr>
          <w:sz w:val="24"/>
          <w:szCs w:val="24"/>
        </w:rPr>
        <w:t xml:space="preserve"> о страховании ответ</w:t>
      </w:r>
      <w:r w:rsidRPr="005464D9">
        <w:rPr>
          <w:sz w:val="24"/>
          <w:szCs w:val="24"/>
        </w:rPr>
        <w:t>ственности за ущерб, причиненный опасными и вредными веществами.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17" w:name="sub_13022"/>
      <w:bookmarkEnd w:id="316"/>
      <w:r w:rsidRPr="005464D9">
        <w:rPr>
          <w:sz w:val="24"/>
          <w:szCs w:val="24"/>
        </w:rPr>
        <w:t xml:space="preserve">22. </w:t>
      </w:r>
      <w:hyperlink r:id="rId71" w:history="1">
        <w:r w:rsidRPr="005464D9">
          <w:rPr>
            <w:rStyle w:val="a4"/>
            <w:sz w:val="24"/>
            <w:szCs w:val="24"/>
          </w:rPr>
          <w:t>Свидетельство</w:t>
        </w:r>
      </w:hyperlink>
      <w:r w:rsidRPr="005464D9">
        <w:rPr>
          <w:sz w:val="24"/>
          <w:szCs w:val="24"/>
        </w:rPr>
        <w:t xml:space="preserve"> о страховании или об ином финансовом обеспечении гражданской ответственности за ущерб от загрязнения бункерным топлив</w:t>
      </w:r>
      <w:r w:rsidRPr="005464D9">
        <w:rPr>
          <w:sz w:val="24"/>
          <w:szCs w:val="24"/>
        </w:rPr>
        <w:t>ом (для судов более тысячи единиц).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18" w:name="sub_13023"/>
      <w:bookmarkEnd w:id="317"/>
      <w:r w:rsidRPr="005464D9">
        <w:rPr>
          <w:sz w:val="24"/>
          <w:szCs w:val="24"/>
        </w:rPr>
        <w:t>23. Свидетельство о предотвращении загрязнения нефтью.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19" w:name="sub_13024"/>
      <w:bookmarkEnd w:id="318"/>
      <w:r w:rsidRPr="005464D9">
        <w:rPr>
          <w:sz w:val="24"/>
          <w:szCs w:val="24"/>
        </w:rPr>
        <w:t>24. Свидетельство о минимальном составе экипажа, обеспечивающем безопасность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20" w:name="sub_13025"/>
      <w:bookmarkEnd w:id="319"/>
      <w:r w:rsidRPr="005464D9">
        <w:rPr>
          <w:sz w:val="24"/>
          <w:szCs w:val="24"/>
        </w:rPr>
        <w:t>25. Классификационное свиде</w:t>
      </w:r>
      <w:r w:rsidRPr="005464D9">
        <w:rPr>
          <w:sz w:val="24"/>
          <w:szCs w:val="24"/>
        </w:rPr>
        <w:t>тельство.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21" w:name="sub_13026"/>
      <w:bookmarkEnd w:id="320"/>
      <w:r w:rsidRPr="005464D9">
        <w:rPr>
          <w:sz w:val="24"/>
          <w:szCs w:val="24"/>
        </w:rPr>
        <w:t>26. Свидетельство об управлении безопасностью.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22" w:name="sub_13027"/>
      <w:bookmarkEnd w:id="321"/>
      <w:r w:rsidRPr="005464D9">
        <w:rPr>
          <w:sz w:val="24"/>
          <w:szCs w:val="24"/>
        </w:rPr>
        <w:t>27. Свидетельство о безопасности судна специального назначения.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23" w:name="sub_13028"/>
      <w:bookmarkEnd w:id="322"/>
      <w:r w:rsidRPr="005464D9">
        <w:rPr>
          <w:sz w:val="24"/>
          <w:szCs w:val="24"/>
        </w:rPr>
        <w:t>28. Свидетельство о безопасности морской передвижной буровой установки.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24" w:name="sub_13029"/>
      <w:bookmarkEnd w:id="323"/>
      <w:r w:rsidRPr="005464D9">
        <w:rPr>
          <w:sz w:val="24"/>
          <w:szCs w:val="24"/>
        </w:rPr>
        <w:t>29. Международное свидетельство о пригодности судна для перевозки сжиженных газов наливом или свидетельство о пригодности судна для перевозки сжиженных газов наливом.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25" w:name="sub_13030"/>
      <w:bookmarkEnd w:id="324"/>
      <w:r w:rsidRPr="005464D9">
        <w:rPr>
          <w:sz w:val="24"/>
          <w:szCs w:val="24"/>
        </w:rPr>
        <w:t>30. Международное свидетельство о пригодности судна для перево</w:t>
      </w:r>
      <w:r w:rsidRPr="005464D9">
        <w:rPr>
          <w:sz w:val="24"/>
          <w:szCs w:val="24"/>
        </w:rPr>
        <w:t>зки опасных химических грузов наливом или свидетельство о пригодности судна для перевозки опасных химических грузов наливом.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26" w:name="sub_13031"/>
      <w:bookmarkEnd w:id="325"/>
      <w:r w:rsidRPr="005464D9">
        <w:rPr>
          <w:sz w:val="24"/>
          <w:szCs w:val="24"/>
        </w:rPr>
        <w:t>31. Международное свидетельство о предотвращении загрязнения при перевозке вредных жидких веществ наливом.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27" w:name="sub_13032"/>
      <w:bookmarkEnd w:id="326"/>
      <w:r w:rsidRPr="005464D9">
        <w:rPr>
          <w:sz w:val="24"/>
          <w:szCs w:val="24"/>
        </w:rPr>
        <w:t>32. Свидетельства о прочности корпуса судна и о машинных установках, выданные органами классификации судов (требуются только в том случае, если судно сохраняет свой класс в органах классификации судов).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28" w:name="sub_13033"/>
      <w:bookmarkEnd w:id="327"/>
      <w:r w:rsidRPr="005464D9">
        <w:rPr>
          <w:sz w:val="24"/>
          <w:szCs w:val="24"/>
        </w:rPr>
        <w:t>33. Свидетельство</w:t>
      </w:r>
      <w:r w:rsidRPr="005464D9">
        <w:rPr>
          <w:sz w:val="24"/>
          <w:szCs w:val="24"/>
        </w:rPr>
        <w:t xml:space="preserve"> о безопасности высокоскоростного судна и разрешение на эксплуатацию высокоскоростного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29" w:name="sub_13034"/>
      <w:bookmarkEnd w:id="328"/>
      <w:r w:rsidRPr="005464D9">
        <w:rPr>
          <w:sz w:val="24"/>
          <w:szCs w:val="24"/>
        </w:rPr>
        <w:t>34. Международное свидетельство об охране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30" w:name="sub_13035"/>
      <w:bookmarkEnd w:id="329"/>
      <w:r w:rsidRPr="005464D9">
        <w:rPr>
          <w:sz w:val="24"/>
          <w:szCs w:val="24"/>
        </w:rPr>
        <w:t>35. Свидетельство о предотвращении загрязнения воздуха с судна.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31" w:name="sub_13036"/>
      <w:bookmarkEnd w:id="330"/>
      <w:r w:rsidRPr="005464D9">
        <w:rPr>
          <w:sz w:val="24"/>
          <w:szCs w:val="24"/>
        </w:rPr>
        <w:t>36. Свидетельство о предотвращении загрязнения воздуха дизельной установкой.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32" w:name="sub_13037"/>
      <w:bookmarkEnd w:id="331"/>
      <w:r w:rsidRPr="005464D9">
        <w:rPr>
          <w:sz w:val="24"/>
          <w:szCs w:val="24"/>
        </w:rPr>
        <w:t>37. Свидетельство о предотвращении загрязнения сточными водами.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33" w:name="sub_13038"/>
      <w:bookmarkEnd w:id="332"/>
      <w:r w:rsidRPr="005464D9">
        <w:rPr>
          <w:sz w:val="24"/>
          <w:szCs w:val="24"/>
        </w:rPr>
        <w:t>38. Свидетельство о предотвращении загрязнения мусором.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34" w:name="sub_13039"/>
      <w:bookmarkEnd w:id="333"/>
      <w:r w:rsidRPr="005464D9">
        <w:rPr>
          <w:sz w:val="24"/>
          <w:szCs w:val="24"/>
        </w:rPr>
        <w:t>39. Машинный журнал (для судов с механическим двигателем).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35" w:name="sub_13040"/>
      <w:bookmarkEnd w:id="334"/>
      <w:r w:rsidRPr="005464D9">
        <w:rPr>
          <w:sz w:val="24"/>
          <w:szCs w:val="24"/>
        </w:rPr>
        <w:t>40. Журнал нефтяных операций для судов, не являющихся нефтяными танкерами (при наличии таких операций).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36" w:name="sub_13041"/>
      <w:bookmarkEnd w:id="335"/>
      <w:r w:rsidRPr="005464D9">
        <w:rPr>
          <w:sz w:val="24"/>
          <w:szCs w:val="24"/>
        </w:rPr>
        <w:t>41. Журнал нефтяных операций для нефтяных танкеров.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37" w:name="sub_13042"/>
      <w:bookmarkEnd w:id="336"/>
      <w:r w:rsidRPr="005464D9">
        <w:rPr>
          <w:sz w:val="24"/>
          <w:szCs w:val="24"/>
        </w:rPr>
        <w:t>42. Журнал операций со сточными водами.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38" w:name="sub_13043"/>
      <w:bookmarkEnd w:id="337"/>
      <w:r w:rsidRPr="005464D9">
        <w:rPr>
          <w:sz w:val="24"/>
          <w:szCs w:val="24"/>
        </w:rPr>
        <w:t>43. Журнал грузовых операций (при наличии таких операций).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39" w:name="sub_13044"/>
      <w:bookmarkEnd w:id="338"/>
      <w:r w:rsidRPr="005464D9">
        <w:rPr>
          <w:sz w:val="24"/>
          <w:szCs w:val="24"/>
        </w:rPr>
        <w:t>44. Лицензия судовой радиостанции.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40" w:name="sub_13045"/>
      <w:bookmarkEnd w:id="339"/>
      <w:r w:rsidRPr="005464D9">
        <w:rPr>
          <w:sz w:val="24"/>
          <w:szCs w:val="24"/>
        </w:rPr>
        <w:t>45. Радиожурнал.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41" w:name="sub_13046"/>
      <w:bookmarkEnd w:id="340"/>
      <w:r w:rsidRPr="005464D9">
        <w:rPr>
          <w:sz w:val="24"/>
          <w:szCs w:val="24"/>
        </w:rPr>
        <w:t>46. Судовой вахтенны</w:t>
      </w:r>
      <w:r w:rsidRPr="005464D9">
        <w:rPr>
          <w:sz w:val="24"/>
          <w:szCs w:val="24"/>
        </w:rPr>
        <w:t>й журнал, содержащий записи об испытаниях и учениях, и журнал для записей проверок и технического обслуживания спасательных средств и устройств.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42" w:name="sub_13047"/>
      <w:bookmarkEnd w:id="341"/>
      <w:r w:rsidRPr="005464D9">
        <w:rPr>
          <w:sz w:val="24"/>
          <w:szCs w:val="24"/>
        </w:rPr>
        <w:t>47. Журнал операций с мусором.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43" w:name="sub_13048"/>
      <w:bookmarkEnd w:id="342"/>
      <w:r w:rsidRPr="005464D9">
        <w:rPr>
          <w:sz w:val="24"/>
          <w:szCs w:val="24"/>
        </w:rPr>
        <w:t>48. Журнал непрерывной регистрации истории с</w:t>
      </w:r>
      <w:r w:rsidRPr="005464D9">
        <w:rPr>
          <w:sz w:val="24"/>
          <w:szCs w:val="24"/>
        </w:rPr>
        <w:t>удна.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44" w:name="sub_13049"/>
      <w:bookmarkEnd w:id="343"/>
      <w:r w:rsidRPr="005464D9">
        <w:rPr>
          <w:sz w:val="24"/>
          <w:szCs w:val="24"/>
        </w:rPr>
        <w:t>49. Судовой план чрезвычайных мер по борьбе с загрязнением нефтью.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45" w:name="sub_13050"/>
      <w:bookmarkEnd w:id="344"/>
      <w:r w:rsidRPr="005464D9">
        <w:rPr>
          <w:sz w:val="24"/>
          <w:szCs w:val="24"/>
        </w:rPr>
        <w:t>50. Документ о соответствии.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46" w:name="sub_13051"/>
      <w:bookmarkEnd w:id="345"/>
      <w:r w:rsidRPr="005464D9">
        <w:rPr>
          <w:sz w:val="24"/>
          <w:szCs w:val="24"/>
        </w:rPr>
        <w:t>51. Документы, содержащие сведения об опасных грузах с указанием информации об их размещении на судн</w:t>
      </w:r>
      <w:r w:rsidRPr="005464D9">
        <w:rPr>
          <w:sz w:val="24"/>
          <w:szCs w:val="24"/>
        </w:rPr>
        <w:t>е, в соответствии с Правилом 4/III МАРПОЛ.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47" w:name="sub_13052"/>
      <w:bookmarkEnd w:id="346"/>
      <w:r w:rsidRPr="005464D9">
        <w:rPr>
          <w:sz w:val="24"/>
          <w:szCs w:val="24"/>
        </w:rPr>
        <w:t>52. Данные системы автоматического замера, регистрации и управления за последний балластный рейс - в отношении нефтяных танкеров.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48" w:name="sub_13053"/>
      <w:bookmarkEnd w:id="347"/>
      <w:r w:rsidRPr="005464D9">
        <w:rPr>
          <w:sz w:val="24"/>
          <w:szCs w:val="24"/>
        </w:rPr>
        <w:lastRenderedPageBreak/>
        <w:t>53. Расписание по тревогам, схема противопожарн</w:t>
      </w:r>
      <w:r w:rsidRPr="005464D9">
        <w:rPr>
          <w:sz w:val="24"/>
          <w:szCs w:val="24"/>
        </w:rPr>
        <w:t>ой защиты и схема по борьбе за живучесть.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49" w:name="sub_13054"/>
      <w:bookmarkEnd w:id="348"/>
      <w:r w:rsidRPr="005464D9">
        <w:rPr>
          <w:sz w:val="24"/>
          <w:szCs w:val="24"/>
        </w:rPr>
        <w:t>54. Руководство по методам и устройствам (предъявляются танкерами - химовозами).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50" w:name="sub_13055"/>
      <w:bookmarkEnd w:id="349"/>
      <w:r w:rsidRPr="005464D9">
        <w:rPr>
          <w:sz w:val="24"/>
          <w:szCs w:val="24"/>
        </w:rPr>
        <w:t>55. Наставление по креплению груза.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51" w:name="sub_13056"/>
      <w:bookmarkEnd w:id="350"/>
      <w:r w:rsidRPr="005464D9">
        <w:rPr>
          <w:sz w:val="24"/>
          <w:szCs w:val="24"/>
        </w:rPr>
        <w:t>56. Свидетельство об изъятии.</w:t>
      </w:r>
    </w:p>
    <w:bookmarkEnd w:id="351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afff0"/>
      </w:pPr>
      <w:r w:rsidRPr="005464D9">
        <w:t>___</w:t>
      </w:r>
      <w:r w:rsidRPr="005464D9">
        <w:t>___________________________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52" w:name="sub_13111"/>
      <w:r w:rsidRPr="005464D9">
        <w:rPr>
          <w:sz w:val="24"/>
          <w:szCs w:val="24"/>
        </w:rPr>
        <w:t>* Предъявляются в зависимости от применимости документов к судну в соответствии с законодательством и международными договорами Российской Федерации.</w:t>
      </w:r>
    </w:p>
    <w:bookmarkEnd w:id="352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698"/>
        <w:jc w:val="right"/>
        <w:rPr>
          <w:sz w:val="24"/>
          <w:szCs w:val="24"/>
        </w:rPr>
      </w:pPr>
      <w:bookmarkStart w:id="353" w:name="sub_14000"/>
      <w:r w:rsidRPr="005464D9">
        <w:rPr>
          <w:rStyle w:val="a3"/>
          <w:sz w:val="24"/>
          <w:szCs w:val="24"/>
        </w:rPr>
        <w:t>Приложение N 4</w:t>
      </w:r>
    </w:p>
    <w:bookmarkEnd w:id="353"/>
    <w:p w:rsidR="00000000" w:rsidRPr="005464D9" w:rsidRDefault="007F207F">
      <w:pPr>
        <w:ind w:firstLine="698"/>
        <w:jc w:val="right"/>
        <w:rPr>
          <w:sz w:val="24"/>
          <w:szCs w:val="24"/>
        </w:rPr>
      </w:pPr>
      <w:r w:rsidRPr="005464D9">
        <w:rPr>
          <w:rStyle w:val="a3"/>
          <w:sz w:val="24"/>
          <w:szCs w:val="24"/>
        </w:rPr>
        <w:t>к Общим правилам</w:t>
      </w:r>
    </w:p>
    <w:p w:rsidR="00000000" w:rsidRPr="005464D9" w:rsidRDefault="007F207F">
      <w:pPr>
        <w:ind w:firstLine="698"/>
        <w:jc w:val="right"/>
        <w:rPr>
          <w:sz w:val="24"/>
          <w:szCs w:val="24"/>
        </w:rPr>
      </w:pPr>
      <w:r w:rsidRPr="005464D9">
        <w:rPr>
          <w:rStyle w:val="a3"/>
          <w:sz w:val="24"/>
          <w:szCs w:val="24"/>
        </w:rPr>
        <w:t>(</w:t>
      </w:r>
      <w:hyperlink w:anchor="sub_1183" w:history="1">
        <w:r w:rsidRPr="005464D9">
          <w:rPr>
            <w:rStyle w:val="a4"/>
            <w:b/>
            <w:bCs/>
            <w:sz w:val="24"/>
            <w:szCs w:val="24"/>
          </w:rPr>
          <w:t>п. 183</w:t>
        </w:r>
      </w:hyperlink>
      <w:r w:rsidRPr="005464D9">
        <w:rPr>
          <w:rStyle w:val="a3"/>
          <w:sz w:val="24"/>
          <w:szCs w:val="24"/>
        </w:rPr>
        <w:t>)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1"/>
      </w:pPr>
      <w:r w:rsidRPr="005464D9">
        <w:t>Международные сигналы, употребляемые для связи между ледоколом и проводимыми судами</w:t>
      </w:r>
      <w:hyperlink w:anchor="sub_14111" w:history="1">
        <w:r w:rsidRPr="005464D9">
          <w:rPr>
            <w:rStyle w:val="a4"/>
            <w:sz w:val="24"/>
            <w:szCs w:val="24"/>
          </w:rPr>
          <w:t>*</w:t>
        </w:r>
      </w:hyperlink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3439"/>
        <w:gridCol w:w="3008"/>
        <w:gridCol w:w="3016"/>
      </w:tblGrid>
      <w:tr w:rsidR="00000000" w:rsidRPr="005464D9">
        <w:tblPrEx>
          <w:tblCellMar>
            <w:top w:w="0" w:type="dxa"/>
            <w:bottom w:w="0" w:type="dxa"/>
          </w:tblCellMar>
        </w:tblPrEx>
        <w:tc>
          <w:tcPr>
            <w:tcW w:w="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Номер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Сигнал по МСС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Значение сигнала</w:t>
            </w:r>
          </w:p>
        </w:tc>
      </w:tr>
      <w:tr w:rsidR="00000000" w:rsidRPr="005464D9">
        <w:tblPrEx>
          <w:tblCellMar>
            <w:top w:w="0" w:type="dxa"/>
            <w:bottom w:w="0" w:type="dxa"/>
          </w:tblCellMar>
        </w:tblPrEx>
        <w:tc>
          <w:tcPr>
            <w:tcW w:w="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с ледокола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с проводимого судна</w:t>
            </w:r>
          </w:p>
        </w:tc>
      </w:tr>
      <w:tr w:rsidR="00000000" w:rsidRPr="005464D9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4</w:t>
            </w:r>
          </w:p>
        </w:tc>
      </w:tr>
      <w:tr w:rsidR="00000000" w:rsidRPr="005464D9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А (Альфа)</w:t>
            </w:r>
          </w:p>
          <w:p w:rsidR="00000000" w:rsidRPr="005464D9" w:rsidRDefault="007F207F">
            <w:pPr>
              <w:pStyle w:val="aff6"/>
              <w:jc w:val="center"/>
            </w:pPr>
            <w:r w:rsidRPr="005464D9">
              <w:t>точка, тире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Идите вперед (следуйте по ледовому каналу)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Я иду вперед (следую по ледовому каналу)</w:t>
            </w:r>
          </w:p>
        </w:tc>
      </w:tr>
      <w:tr w:rsidR="00000000" w:rsidRPr="005464D9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G (Голф)</w:t>
            </w:r>
          </w:p>
          <w:p w:rsidR="00000000" w:rsidRPr="005464D9" w:rsidRDefault="007F207F">
            <w:pPr>
              <w:pStyle w:val="aff6"/>
              <w:jc w:val="center"/>
            </w:pPr>
            <w:r w:rsidRPr="005464D9">
              <w:t>тире, тире, точка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Я иду вперед, следуйте за мной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Я иду вперед, следую за вами</w:t>
            </w:r>
          </w:p>
        </w:tc>
      </w:tr>
      <w:tr w:rsidR="00000000" w:rsidRPr="005464D9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J (Джулиэт)</w:t>
            </w:r>
          </w:p>
          <w:p w:rsidR="00000000" w:rsidRPr="005464D9" w:rsidRDefault="007F207F">
            <w:pPr>
              <w:pStyle w:val="aff6"/>
              <w:jc w:val="center"/>
            </w:pPr>
            <w:r w:rsidRPr="005464D9">
              <w:t>точка, тире, тире, тире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Не следуйте за мной</w:t>
            </w:r>
          </w:p>
          <w:p w:rsidR="00000000" w:rsidRPr="005464D9" w:rsidRDefault="007F207F">
            <w:pPr>
              <w:pStyle w:val="aff6"/>
              <w:jc w:val="center"/>
            </w:pPr>
            <w:r w:rsidRPr="005464D9">
              <w:t>(следуйте по ледовому</w:t>
            </w:r>
          </w:p>
          <w:p w:rsidR="00000000" w:rsidRPr="005464D9" w:rsidRDefault="007F207F">
            <w:pPr>
              <w:pStyle w:val="aff6"/>
              <w:jc w:val="center"/>
            </w:pPr>
            <w:r w:rsidRPr="005464D9">
              <w:t>каналу)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Я не следую за вами</w:t>
            </w:r>
          </w:p>
          <w:p w:rsidR="00000000" w:rsidRPr="005464D9" w:rsidRDefault="007F207F">
            <w:pPr>
              <w:pStyle w:val="aff6"/>
              <w:jc w:val="center"/>
            </w:pPr>
            <w:r w:rsidRPr="005464D9">
              <w:t>(буду следовать по</w:t>
            </w:r>
          </w:p>
          <w:p w:rsidR="00000000" w:rsidRPr="005464D9" w:rsidRDefault="007F207F">
            <w:pPr>
              <w:pStyle w:val="aff6"/>
              <w:jc w:val="center"/>
            </w:pPr>
            <w:r w:rsidRPr="005464D9">
              <w:t>ледовому каналу)</w:t>
            </w:r>
          </w:p>
        </w:tc>
      </w:tr>
      <w:tr w:rsidR="00000000" w:rsidRPr="005464D9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Р (Папа)</w:t>
            </w:r>
          </w:p>
          <w:p w:rsidR="00000000" w:rsidRPr="005464D9" w:rsidRDefault="007F207F">
            <w:pPr>
              <w:pStyle w:val="aff6"/>
              <w:jc w:val="center"/>
            </w:pPr>
            <w:r w:rsidRPr="005464D9">
              <w:t>точка тире, тире, точка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Уменьшить ход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Я уменьшил ход</w:t>
            </w:r>
          </w:p>
        </w:tc>
      </w:tr>
      <w:tr w:rsidR="00000000" w:rsidRPr="005464D9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N (Новэмбер)</w:t>
            </w:r>
          </w:p>
          <w:p w:rsidR="00000000" w:rsidRPr="005464D9" w:rsidRDefault="007F207F">
            <w:pPr>
              <w:pStyle w:val="aff6"/>
              <w:jc w:val="center"/>
            </w:pPr>
            <w:r w:rsidRPr="005464D9">
              <w:t>тире, точка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Застопорить двигатели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Я стопорю двигатели</w:t>
            </w:r>
          </w:p>
        </w:tc>
      </w:tr>
      <w:tr w:rsidR="00000000" w:rsidRPr="005464D9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Н (Хотэл)</w:t>
            </w:r>
          </w:p>
          <w:p w:rsidR="00000000" w:rsidRPr="005464D9" w:rsidRDefault="007F207F">
            <w:pPr>
              <w:pStyle w:val="aff6"/>
              <w:jc w:val="center"/>
            </w:pPr>
            <w:r w:rsidRPr="005464D9">
              <w:t>точка, точка, точка, точка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 xml:space="preserve">Дайте обратный </w:t>
            </w:r>
            <w:r w:rsidRPr="005464D9">
              <w:t>ход двигателям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Даю обратный ход двигателям</w:t>
            </w:r>
          </w:p>
        </w:tc>
      </w:tr>
      <w:tr w:rsidR="00000000" w:rsidRPr="005464D9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L (Лима)</w:t>
            </w:r>
          </w:p>
          <w:p w:rsidR="00000000" w:rsidRPr="005464D9" w:rsidRDefault="007F207F">
            <w:pPr>
              <w:pStyle w:val="aff6"/>
              <w:jc w:val="center"/>
            </w:pPr>
            <w:r w:rsidRPr="005464D9">
              <w:t>точка, тире, точка, точка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Немедленно остановите судно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Я останавливаю судно</w:t>
            </w:r>
          </w:p>
        </w:tc>
      </w:tr>
      <w:tr w:rsidR="00000000" w:rsidRPr="005464D9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4 (Картэфоур)</w:t>
            </w:r>
          </w:p>
          <w:p w:rsidR="00000000" w:rsidRPr="005464D9" w:rsidRDefault="007F207F">
            <w:pPr>
              <w:pStyle w:val="aff6"/>
              <w:jc w:val="center"/>
            </w:pPr>
            <w:r w:rsidRPr="005464D9">
              <w:t>точка, точка, точка, точка, тире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Стоп. Я застрял во льду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Стоп. Я застрял во льду</w:t>
            </w:r>
          </w:p>
        </w:tc>
      </w:tr>
      <w:tr w:rsidR="00000000" w:rsidRPr="005464D9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Q (Кэбэк)</w:t>
            </w:r>
          </w:p>
          <w:p w:rsidR="00000000" w:rsidRPr="005464D9" w:rsidRDefault="007F207F">
            <w:pPr>
              <w:pStyle w:val="aff6"/>
              <w:jc w:val="center"/>
            </w:pPr>
            <w:r w:rsidRPr="005464D9">
              <w:t xml:space="preserve">тире, тире, </w:t>
            </w:r>
            <w:r w:rsidRPr="005464D9">
              <w:t>точка, тире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Сократите расстояние между судами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Я сокращаю расстояние между судами</w:t>
            </w:r>
          </w:p>
        </w:tc>
      </w:tr>
      <w:tr w:rsidR="00000000" w:rsidRPr="005464D9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В (Браво)</w:t>
            </w:r>
          </w:p>
          <w:p w:rsidR="00000000" w:rsidRPr="005464D9" w:rsidRDefault="007F207F">
            <w:pPr>
              <w:pStyle w:val="aff6"/>
              <w:jc w:val="center"/>
            </w:pPr>
            <w:r w:rsidRPr="005464D9">
              <w:t>тире, точка, точка, точка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Увеличьте расстояние между судами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Я увеличиваю расстояние между судами</w:t>
            </w:r>
          </w:p>
        </w:tc>
      </w:tr>
      <w:tr w:rsidR="00000000" w:rsidRPr="005464D9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5 (Пантафайв)</w:t>
            </w:r>
          </w:p>
          <w:p w:rsidR="00000000" w:rsidRPr="005464D9" w:rsidRDefault="007F207F">
            <w:pPr>
              <w:pStyle w:val="aff6"/>
              <w:jc w:val="center"/>
            </w:pPr>
            <w:r w:rsidRPr="005464D9">
              <w:t>точка, точка, точка, точка, точка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Внимание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Внимание</w:t>
            </w:r>
          </w:p>
        </w:tc>
      </w:tr>
      <w:tr w:rsidR="00000000" w:rsidRPr="005464D9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lastRenderedPageBreak/>
              <w:t>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Y (Янки)</w:t>
            </w:r>
          </w:p>
          <w:p w:rsidR="00000000" w:rsidRPr="005464D9" w:rsidRDefault="007F207F">
            <w:pPr>
              <w:pStyle w:val="aff6"/>
              <w:jc w:val="center"/>
            </w:pPr>
            <w:r w:rsidRPr="005464D9">
              <w:t>тире, точка, тире, тире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Приготовьтесь принять (отдать) буксир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Я готов принять (отдать) буксир</w:t>
            </w:r>
          </w:p>
        </w:tc>
      </w:tr>
    </w:tbl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afff0"/>
      </w:pPr>
      <w:r w:rsidRPr="005464D9">
        <w:t>______________________________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54" w:name="sub_14111"/>
      <w:r w:rsidRPr="005464D9">
        <w:rPr>
          <w:sz w:val="24"/>
          <w:szCs w:val="24"/>
        </w:rPr>
        <w:t>* Резолюция ИМО А.80 (IV) от 27 сентября 1965 г. "Международный свод сигналов".</w:t>
      </w:r>
    </w:p>
    <w:bookmarkEnd w:id="354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698"/>
        <w:jc w:val="right"/>
        <w:rPr>
          <w:sz w:val="24"/>
          <w:szCs w:val="24"/>
        </w:rPr>
      </w:pPr>
      <w:bookmarkStart w:id="355" w:name="sub_15000"/>
      <w:r w:rsidRPr="005464D9">
        <w:rPr>
          <w:rStyle w:val="a3"/>
          <w:sz w:val="24"/>
          <w:szCs w:val="24"/>
        </w:rPr>
        <w:t>Приложение N 5</w:t>
      </w:r>
    </w:p>
    <w:bookmarkEnd w:id="355"/>
    <w:p w:rsidR="00000000" w:rsidRPr="005464D9" w:rsidRDefault="007F207F">
      <w:pPr>
        <w:ind w:firstLine="698"/>
        <w:jc w:val="right"/>
        <w:rPr>
          <w:sz w:val="24"/>
          <w:szCs w:val="24"/>
        </w:rPr>
      </w:pPr>
      <w:r w:rsidRPr="005464D9">
        <w:rPr>
          <w:rStyle w:val="a3"/>
          <w:sz w:val="24"/>
          <w:szCs w:val="24"/>
        </w:rPr>
        <w:t>к Общим правилам (</w:t>
      </w:r>
      <w:hyperlink w:anchor="sub_1187" w:history="1">
        <w:r w:rsidRPr="005464D9">
          <w:rPr>
            <w:rStyle w:val="a4"/>
            <w:b/>
            <w:bCs/>
            <w:sz w:val="24"/>
            <w:szCs w:val="24"/>
          </w:rPr>
          <w:t>п. 187 - 188</w:t>
        </w:r>
      </w:hyperlink>
      <w:r w:rsidRPr="005464D9">
        <w:rPr>
          <w:rStyle w:val="a3"/>
          <w:sz w:val="24"/>
          <w:szCs w:val="24"/>
        </w:rPr>
        <w:t>)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1"/>
      </w:pPr>
      <w:r w:rsidRPr="005464D9">
        <w:t>Дополнительные сигналы, используемые судами при проведении ледовых операций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6841"/>
      </w:tblGrid>
      <w:tr w:rsidR="00000000" w:rsidRPr="005464D9">
        <w:tblPrEx>
          <w:tblCellMar>
            <w:top w:w="0" w:type="dxa"/>
            <w:bottom w:w="0" w:type="dxa"/>
          </w:tblCellMar>
        </w:tblPrEx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Сигнал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Значение сигнала</w:t>
            </w:r>
          </w:p>
        </w:tc>
      </w:tr>
      <w:tr w:rsidR="00000000" w:rsidRPr="005464D9">
        <w:tblPrEx>
          <w:tblCellMar>
            <w:top w:w="0" w:type="dxa"/>
            <w:bottom w:w="0" w:type="dxa"/>
          </w:tblCellMar>
        </w:tblPrEx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Е (Эко)</w:t>
            </w:r>
          </w:p>
          <w:p w:rsidR="00000000" w:rsidRPr="005464D9" w:rsidRDefault="007F207F">
            <w:pPr>
              <w:pStyle w:val="aff6"/>
              <w:jc w:val="center"/>
            </w:pPr>
            <w:r w:rsidRPr="005464D9">
              <w:t>точка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Я изменяю свой курс вправо</w:t>
            </w:r>
          </w:p>
        </w:tc>
      </w:tr>
      <w:tr w:rsidR="00000000" w:rsidRPr="005464D9">
        <w:tblPrEx>
          <w:tblCellMar>
            <w:top w:w="0" w:type="dxa"/>
            <w:bottom w:w="0" w:type="dxa"/>
          </w:tblCellMar>
        </w:tblPrEx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(26)I (Индиа)</w:t>
            </w:r>
          </w:p>
          <w:p w:rsidR="00000000" w:rsidRPr="005464D9" w:rsidRDefault="007F207F">
            <w:pPr>
              <w:pStyle w:val="aff6"/>
              <w:jc w:val="center"/>
            </w:pPr>
            <w:r w:rsidRPr="005464D9">
              <w:t>точка, точка</w:t>
            </w:r>
            <w:hyperlink w:anchor="sub_15111" w:history="1">
              <w:r w:rsidRPr="005464D9">
                <w:rPr>
                  <w:rStyle w:val="a4"/>
                  <w:sz w:val="24"/>
                  <w:szCs w:val="24"/>
                </w:rPr>
                <w:t>*</w:t>
              </w:r>
            </w:hyperlink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Я изменяю свой курс влево</w:t>
            </w:r>
          </w:p>
        </w:tc>
      </w:tr>
      <w:tr w:rsidR="00000000" w:rsidRPr="005464D9">
        <w:tblPrEx>
          <w:tblCellMar>
            <w:top w:w="0" w:type="dxa"/>
            <w:bottom w:w="0" w:type="dxa"/>
          </w:tblCellMar>
        </w:tblPrEx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(26)S (Сиэра)</w:t>
            </w:r>
          </w:p>
          <w:p w:rsidR="00000000" w:rsidRPr="005464D9" w:rsidRDefault="007F207F">
            <w:pPr>
              <w:pStyle w:val="aff6"/>
              <w:jc w:val="center"/>
            </w:pPr>
            <w:r w:rsidRPr="005464D9">
              <w:t>точка, точка, точка</w:t>
            </w:r>
            <w:hyperlink w:anchor="sub_15111" w:history="1">
              <w:r w:rsidRPr="005464D9">
                <w:rPr>
                  <w:rStyle w:val="a4"/>
                  <w:sz w:val="24"/>
                  <w:szCs w:val="24"/>
                </w:rPr>
                <w:t>*</w:t>
              </w:r>
            </w:hyperlink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Мои движители работают на задний ход</w:t>
            </w:r>
          </w:p>
        </w:tc>
      </w:tr>
      <w:tr w:rsidR="00000000" w:rsidRPr="005464D9">
        <w:tblPrEx>
          <w:tblCellMar>
            <w:top w:w="0" w:type="dxa"/>
            <w:bottom w:w="0" w:type="dxa"/>
          </w:tblCellMar>
        </w:tblPrEx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>(26)М (Майк)</w:t>
            </w:r>
          </w:p>
          <w:p w:rsidR="00000000" w:rsidRPr="005464D9" w:rsidRDefault="007F207F">
            <w:pPr>
              <w:pStyle w:val="aff6"/>
              <w:jc w:val="center"/>
            </w:pPr>
            <w:r w:rsidRPr="005464D9">
              <w:t>тире, тире</w:t>
            </w:r>
            <w:hyperlink w:anchor="sub_15111" w:history="1">
              <w:r w:rsidRPr="005464D9">
                <w:rPr>
                  <w:rStyle w:val="a4"/>
                  <w:sz w:val="24"/>
                  <w:szCs w:val="24"/>
                </w:rPr>
                <w:t>*</w:t>
              </w:r>
            </w:hyperlink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464D9" w:rsidRDefault="007F207F">
            <w:pPr>
              <w:pStyle w:val="aff6"/>
              <w:jc w:val="center"/>
            </w:pPr>
            <w:r w:rsidRPr="005464D9">
              <w:t xml:space="preserve">Мое судно остановлено и не имеет хода </w:t>
            </w:r>
            <w:r w:rsidRPr="005464D9">
              <w:t>относительно воды</w:t>
            </w:r>
          </w:p>
        </w:tc>
      </w:tr>
    </w:tbl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r w:rsidRPr="005464D9">
        <w:rPr>
          <w:sz w:val="24"/>
          <w:szCs w:val="24"/>
        </w:rPr>
        <w:t>_____________________________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  <w:bookmarkStart w:id="356" w:name="sub_15111"/>
      <w:r w:rsidRPr="005464D9">
        <w:rPr>
          <w:sz w:val="24"/>
          <w:szCs w:val="24"/>
        </w:rPr>
        <w:t>* Сигнал при передаче его звуком может применяться только в соответствии с МППСС-72.</w:t>
      </w:r>
    </w:p>
    <w:bookmarkEnd w:id="356"/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ind w:firstLine="698"/>
        <w:jc w:val="right"/>
        <w:rPr>
          <w:sz w:val="24"/>
          <w:szCs w:val="24"/>
        </w:rPr>
      </w:pPr>
      <w:bookmarkStart w:id="357" w:name="sub_16000"/>
      <w:r w:rsidRPr="005464D9">
        <w:rPr>
          <w:rStyle w:val="a3"/>
          <w:sz w:val="24"/>
          <w:szCs w:val="24"/>
        </w:rPr>
        <w:t>Приложение N 6</w:t>
      </w:r>
    </w:p>
    <w:bookmarkEnd w:id="357"/>
    <w:p w:rsidR="00000000" w:rsidRPr="005464D9" w:rsidRDefault="007F207F">
      <w:pPr>
        <w:ind w:firstLine="698"/>
        <w:jc w:val="right"/>
        <w:rPr>
          <w:sz w:val="24"/>
          <w:szCs w:val="24"/>
        </w:rPr>
      </w:pPr>
      <w:r w:rsidRPr="005464D9">
        <w:rPr>
          <w:rStyle w:val="a3"/>
          <w:sz w:val="24"/>
          <w:szCs w:val="24"/>
        </w:rPr>
        <w:t>к Общим правилам (</w:t>
      </w:r>
      <w:hyperlink w:anchor="sub_1189" w:history="1">
        <w:r w:rsidRPr="005464D9">
          <w:rPr>
            <w:rStyle w:val="a4"/>
            <w:b/>
            <w:bCs/>
            <w:sz w:val="24"/>
            <w:szCs w:val="24"/>
          </w:rPr>
          <w:t>п. 189</w:t>
        </w:r>
      </w:hyperlink>
      <w:r w:rsidRPr="005464D9">
        <w:rPr>
          <w:rStyle w:val="a3"/>
          <w:sz w:val="24"/>
          <w:szCs w:val="24"/>
        </w:rPr>
        <w:t>)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1"/>
      </w:pPr>
      <w:r w:rsidRPr="005464D9">
        <w:t>Сигналы, регулир</w:t>
      </w:r>
      <w:r w:rsidRPr="005464D9">
        <w:t>ующие заход судов в морские порты и выход судов из морских портов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5464D9" w:rsidP="005464D9">
      <w:pPr>
        <w:ind w:firstLine="720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54470" cy="79590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795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5464D9" w:rsidRDefault="007F207F">
      <w:pPr>
        <w:ind w:firstLine="698"/>
        <w:jc w:val="right"/>
        <w:rPr>
          <w:sz w:val="24"/>
          <w:szCs w:val="24"/>
        </w:rPr>
      </w:pPr>
      <w:bookmarkStart w:id="358" w:name="sub_17000"/>
      <w:r w:rsidRPr="005464D9">
        <w:rPr>
          <w:rStyle w:val="a3"/>
          <w:sz w:val="24"/>
          <w:szCs w:val="24"/>
        </w:rPr>
        <w:t>Приложение N 7</w:t>
      </w:r>
    </w:p>
    <w:bookmarkEnd w:id="358"/>
    <w:p w:rsidR="00000000" w:rsidRPr="005464D9" w:rsidRDefault="007F207F">
      <w:pPr>
        <w:ind w:firstLine="698"/>
        <w:jc w:val="right"/>
        <w:rPr>
          <w:sz w:val="24"/>
          <w:szCs w:val="24"/>
        </w:rPr>
      </w:pPr>
      <w:r w:rsidRPr="005464D9">
        <w:rPr>
          <w:rStyle w:val="a3"/>
          <w:sz w:val="24"/>
          <w:szCs w:val="24"/>
        </w:rPr>
        <w:t>к Общим правилам (</w:t>
      </w:r>
      <w:hyperlink w:anchor="sub_1193" w:history="1">
        <w:r w:rsidRPr="005464D9">
          <w:rPr>
            <w:rStyle w:val="a4"/>
            <w:b/>
            <w:bCs/>
            <w:sz w:val="24"/>
            <w:szCs w:val="24"/>
          </w:rPr>
          <w:t>п. 193</w:t>
        </w:r>
      </w:hyperlink>
      <w:r w:rsidRPr="005464D9">
        <w:rPr>
          <w:rStyle w:val="a3"/>
          <w:sz w:val="24"/>
          <w:szCs w:val="24"/>
        </w:rPr>
        <w:t>)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1"/>
      </w:pPr>
      <w:r w:rsidRPr="005464D9">
        <w:lastRenderedPageBreak/>
        <w:t>Сигналы о приливах, отливах и уровнях воды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5464D9">
      <w:pPr>
        <w:ind w:firstLine="72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30340" cy="651700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651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5464D9" w:rsidRDefault="007F207F">
      <w:pPr>
        <w:pStyle w:val="1"/>
      </w:pPr>
      <w:r w:rsidRPr="005464D9">
        <w:t>Схема расположения сигналов на сигнальной мачте: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5464D9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358390" cy="2069465"/>
            <wp:effectExtent l="0" t="0" r="3810" b="698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5464D9" w:rsidRDefault="007F207F">
      <w:pPr>
        <w:ind w:firstLine="698"/>
        <w:jc w:val="right"/>
        <w:rPr>
          <w:sz w:val="24"/>
          <w:szCs w:val="24"/>
        </w:rPr>
      </w:pPr>
      <w:bookmarkStart w:id="359" w:name="sub_18000"/>
      <w:r w:rsidRPr="005464D9">
        <w:rPr>
          <w:rStyle w:val="a3"/>
          <w:sz w:val="24"/>
          <w:szCs w:val="24"/>
        </w:rPr>
        <w:t>Приложение N 8</w:t>
      </w:r>
    </w:p>
    <w:bookmarkEnd w:id="359"/>
    <w:p w:rsidR="00000000" w:rsidRPr="005464D9" w:rsidRDefault="007F207F">
      <w:pPr>
        <w:ind w:firstLine="698"/>
        <w:jc w:val="right"/>
        <w:rPr>
          <w:sz w:val="24"/>
          <w:szCs w:val="24"/>
        </w:rPr>
      </w:pPr>
      <w:r w:rsidRPr="005464D9">
        <w:rPr>
          <w:rStyle w:val="a3"/>
          <w:sz w:val="24"/>
          <w:szCs w:val="24"/>
        </w:rPr>
        <w:t>к Общим правилам (</w:t>
      </w:r>
      <w:hyperlink w:anchor="sub_1194" w:history="1">
        <w:r w:rsidRPr="005464D9">
          <w:rPr>
            <w:rStyle w:val="a4"/>
            <w:b/>
            <w:bCs/>
            <w:sz w:val="24"/>
            <w:szCs w:val="24"/>
          </w:rPr>
          <w:t>п. 194</w:t>
        </w:r>
      </w:hyperlink>
      <w:r w:rsidRPr="005464D9">
        <w:rPr>
          <w:rStyle w:val="a3"/>
          <w:sz w:val="24"/>
          <w:szCs w:val="24"/>
        </w:rPr>
        <w:t>)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7F207F">
      <w:pPr>
        <w:pStyle w:val="1"/>
      </w:pPr>
      <w:r w:rsidRPr="005464D9">
        <w:t>Сигналы об ожидаемых штормах и сильных ветрах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000000" w:rsidRPr="005464D9" w:rsidRDefault="005464D9">
      <w:pPr>
        <w:ind w:firstLine="720"/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93205" cy="81813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205" cy="818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5464D9" w:rsidRDefault="005464D9">
      <w:pPr>
        <w:ind w:firstLine="720"/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44945" cy="9384665"/>
            <wp:effectExtent l="0" t="0" r="8255" b="69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93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5464D9" w:rsidRDefault="005464D9">
      <w:pPr>
        <w:ind w:firstLine="720"/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97320" cy="6737985"/>
            <wp:effectExtent l="0" t="0" r="0" b="57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673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5464D9" w:rsidRDefault="007F207F">
      <w:pPr>
        <w:pStyle w:val="1"/>
      </w:pPr>
      <w:r w:rsidRPr="005464D9">
        <w:t>Схема расположения сигналов на сигнальной мачте:</w:t>
      </w:r>
    </w:p>
    <w:p w:rsidR="00000000" w:rsidRPr="005464D9" w:rsidRDefault="007F207F">
      <w:pPr>
        <w:ind w:firstLine="720"/>
        <w:jc w:val="both"/>
        <w:rPr>
          <w:sz w:val="24"/>
          <w:szCs w:val="24"/>
        </w:rPr>
      </w:pPr>
    </w:p>
    <w:p w:rsidR="007F207F" w:rsidRPr="005464D9" w:rsidRDefault="005464D9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609340" cy="2791460"/>
            <wp:effectExtent l="0" t="0" r="0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60" w:name="_GoBack"/>
      <w:bookmarkEnd w:id="360"/>
    </w:p>
    <w:sectPr w:rsidR="007F207F" w:rsidRPr="005464D9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D9"/>
    <w:rsid w:val="005464D9"/>
    <w:rsid w:val="007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 w:val="0"/>
      <w:bCs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 w:val="0"/>
      <w:bCs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b w:val="0"/>
      <w:bCs w:val="0"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b w:val="0"/>
      <w:bCs w:val="0"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 w:val="0"/>
      <w:bCs w:val="0"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 w:val="0"/>
      <w:bCs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 w:val="0"/>
      <w:bCs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b w:val="0"/>
      <w:bCs w:val="0"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b w:val="0"/>
      <w:bCs w:val="0"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 w:val="0"/>
      <w:bCs w:val="0"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440236.1027" TargetMode="External"/><Relationship Id="rId18" Type="http://schemas.openxmlformats.org/officeDocument/2006/relationships/hyperlink" Target="garantF1://2440818.0" TargetMode="External"/><Relationship Id="rId26" Type="http://schemas.openxmlformats.org/officeDocument/2006/relationships/hyperlink" Target="garantF1://2440236.1300" TargetMode="External"/><Relationship Id="rId39" Type="http://schemas.openxmlformats.org/officeDocument/2006/relationships/hyperlink" Target="garantF1://6464311.0" TargetMode="External"/><Relationship Id="rId21" Type="http://schemas.openxmlformats.org/officeDocument/2006/relationships/hyperlink" Target="garantF1://2440650.4" TargetMode="External"/><Relationship Id="rId34" Type="http://schemas.openxmlformats.org/officeDocument/2006/relationships/hyperlink" Target="garantF1://12057006.14043" TargetMode="External"/><Relationship Id="rId42" Type="http://schemas.openxmlformats.org/officeDocument/2006/relationships/hyperlink" Target="garantF1://2460345.0" TargetMode="External"/><Relationship Id="rId47" Type="http://schemas.openxmlformats.org/officeDocument/2006/relationships/hyperlink" Target="garantF1://2465137.8000" TargetMode="External"/><Relationship Id="rId50" Type="http://schemas.openxmlformats.org/officeDocument/2006/relationships/hyperlink" Target="garantF1://2468139.1000" TargetMode="External"/><Relationship Id="rId55" Type="http://schemas.openxmlformats.org/officeDocument/2006/relationships/hyperlink" Target="garantF1://2465137.8000" TargetMode="External"/><Relationship Id="rId63" Type="http://schemas.openxmlformats.org/officeDocument/2006/relationships/hyperlink" Target="garantF1://2465137.8000" TargetMode="External"/><Relationship Id="rId68" Type="http://schemas.openxmlformats.org/officeDocument/2006/relationships/hyperlink" Target="garantF1://2461892.2006" TargetMode="External"/><Relationship Id="rId76" Type="http://schemas.openxmlformats.org/officeDocument/2006/relationships/image" Target="media/image5.png"/><Relationship Id="rId7" Type="http://schemas.openxmlformats.org/officeDocument/2006/relationships/hyperlink" Target="garantF1://87263.12525318" TargetMode="External"/><Relationship Id="rId71" Type="http://schemas.openxmlformats.org/officeDocument/2006/relationships/hyperlink" Target="garantF1://2468139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440650.2" TargetMode="External"/><Relationship Id="rId29" Type="http://schemas.openxmlformats.org/officeDocument/2006/relationships/hyperlink" Target="garantF1://2440236.10357" TargetMode="External"/><Relationship Id="rId11" Type="http://schemas.openxmlformats.org/officeDocument/2006/relationships/hyperlink" Target="garantF1://12057006.14" TargetMode="External"/><Relationship Id="rId24" Type="http://schemas.openxmlformats.org/officeDocument/2006/relationships/hyperlink" Target="garantF1://2468139.0" TargetMode="External"/><Relationship Id="rId32" Type="http://schemas.openxmlformats.org/officeDocument/2006/relationships/hyperlink" Target="garantF1://12057006.14" TargetMode="External"/><Relationship Id="rId37" Type="http://schemas.openxmlformats.org/officeDocument/2006/relationships/hyperlink" Target="garantF1://12056977.0" TargetMode="External"/><Relationship Id="rId40" Type="http://schemas.openxmlformats.org/officeDocument/2006/relationships/hyperlink" Target="garantF1://2460619.0" TargetMode="External"/><Relationship Id="rId45" Type="http://schemas.openxmlformats.org/officeDocument/2006/relationships/hyperlink" Target="garantF1://12059522.0" TargetMode="External"/><Relationship Id="rId53" Type="http://schemas.openxmlformats.org/officeDocument/2006/relationships/hyperlink" Target="garantF1://2461892.2003" TargetMode="External"/><Relationship Id="rId58" Type="http://schemas.openxmlformats.org/officeDocument/2006/relationships/hyperlink" Target="garantF1://2461892.2008" TargetMode="External"/><Relationship Id="rId66" Type="http://schemas.openxmlformats.org/officeDocument/2006/relationships/hyperlink" Target="garantF1://2461892.2003" TargetMode="External"/><Relationship Id="rId74" Type="http://schemas.openxmlformats.org/officeDocument/2006/relationships/image" Target="media/image3.png"/><Relationship Id="rId79" Type="http://schemas.openxmlformats.org/officeDocument/2006/relationships/fontTable" Target="fontTable.xml"/><Relationship Id="rId5" Type="http://schemas.openxmlformats.org/officeDocument/2006/relationships/hyperlink" Target="garantF1://96357.0" TargetMode="External"/><Relationship Id="rId61" Type="http://schemas.openxmlformats.org/officeDocument/2006/relationships/hyperlink" Target="garantF1://2461892.2006" TargetMode="External"/><Relationship Id="rId10" Type="http://schemas.openxmlformats.org/officeDocument/2006/relationships/hyperlink" Target="garantF1://12015482.0" TargetMode="External"/><Relationship Id="rId19" Type="http://schemas.openxmlformats.org/officeDocument/2006/relationships/hyperlink" Target="garantF1://2440787.1400" TargetMode="External"/><Relationship Id="rId31" Type="http://schemas.openxmlformats.org/officeDocument/2006/relationships/hyperlink" Target="garantF1://12057006.13" TargetMode="External"/><Relationship Id="rId44" Type="http://schemas.openxmlformats.org/officeDocument/2006/relationships/hyperlink" Target="garantF1://12015482.7903" TargetMode="External"/><Relationship Id="rId52" Type="http://schemas.openxmlformats.org/officeDocument/2006/relationships/hyperlink" Target="garantF1://2461892.2008" TargetMode="External"/><Relationship Id="rId60" Type="http://schemas.openxmlformats.org/officeDocument/2006/relationships/hyperlink" Target="garantF1://2461892.2004" TargetMode="External"/><Relationship Id="rId65" Type="http://schemas.openxmlformats.org/officeDocument/2006/relationships/hyperlink" Target="garantF1://2461892.2008" TargetMode="External"/><Relationship Id="rId73" Type="http://schemas.openxmlformats.org/officeDocument/2006/relationships/image" Target="media/image2.png"/><Relationship Id="rId78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garantF1://12057006.13" TargetMode="External"/><Relationship Id="rId14" Type="http://schemas.openxmlformats.org/officeDocument/2006/relationships/hyperlink" Target="garantF1://2440236.1028" TargetMode="External"/><Relationship Id="rId22" Type="http://schemas.openxmlformats.org/officeDocument/2006/relationships/hyperlink" Target="garantF1://2440264.0" TargetMode="External"/><Relationship Id="rId27" Type="http://schemas.openxmlformats.org/officeDocument/2006/relationships/hyperlink" Target="garantF1://2440818.0" TargetMode="External"/><Relationship Id="rId30" Type="http://schemas.openxmlformats.org/officeDocument/2006/relationships/hyperlink" Target="garantF1://2440236.1000" TargetMode="External"/><Relationship Id="rId35" Type="http://schemas.openxmlformats.org/officeDocument/2006/relationships/hyperlink" Target="garantF1://12057006.14044" TargetMode="External"/><Relationship Id="rId43" Type="http://schemas.openxmlformats.org/officeDocument/2006/relationships/hyperlink" Target="garantF1://12063735.0" TargetMode="External"/><Relationship Id="rId48" Type="http://schemas.openxmlformats.org/officeDocument/2006/relationships/hyperlink" Target="garantF1://2465137.3000" TargetMode="External"/><Relationship Id="rId56" Type="http://schemas.openxmlformats.org/officeDocument/2006/relationships/hyperlink" Target="garantF1://2465137.3000" TargetMode="External"/><Relationship Id="rId64" Type="http://schemas.openxmlformats.org/officeDocument/2006/relationships/hyperlink" Target="garantF1://2461892.2001" TargetMode="External"/><Relationship Id="rId69" Type="http://schemas.openxmlformats.org/officeDocument/2006/relationships/hyperlink" Target="garantF1://12030090.1200" TargetMode="External"/><Relationship Id="rId77" Type="http://schemas.openxmlformats.org/officeDocument/2006/relationships/image" Target="media/image6.png"/><Relationship Id="rId8" Type="http://schemas.openxmlformats.org/officeDocument/2006/relationships/hyperlink" Target="garantF1://87263.0" TargetMode="External"/><Relationship Id="rId51" Type="http://schemas.openxmlformats.org/officeDocument/2006/relationships/hyperlink" Target="garantF1://2461892.2001" TargetMode="External"/><Relationship Id="rId72" Type="http://schemas.openxmlformats.org/officeDocument/2006/relationships/image" Target="media/image1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garantF1://57941150.0" TargetMode="External"/><Relationship Id="rId17" Type="http://schemas.openxmlformats.org/officeDocument/2006/relationships/hyperlink" Target="garantF1://12015482.0" TargetMode="External"/><Relationship Id="rId25" Type="http://schemas.openxmlformats.org/officeDocument/2006/relationships/hyperlink" Target="garantF1://12059522.1000" TargetMode="External"/><Relationship Id="rId33" Type="http://schemas.openxmlformats.org/officeDocument/2006/relationships/hyperlink" Target="garantF1://2440236.0" TargetMode="External"/><Relationship Id="rId38" Type="http://schemas.openxmlformats.org/officeDocument/2006/relationships/hyperlink" Target="garantF1://6461514.0" TargetMode="External"/><Relationship Id="rId46" Type="http://schemas.openxmlformats.org/officeDocument/2006/relationships/hyperlink" Target="garantF1://2440273.1222" TargetMode="External"/><Relationship Id="rId59" Type="http://schemas.openxmlformats.org/officeDocument/2006/relationships/hyperlink" Target="garantF1://2461892.2003" TargetMode="External"/><Relationship Id="rId67" Type="http://schemas.openxmlformats.org/officeDocument/2006/relationships/hyperlink" Target="garantF1://2461892.2004" TargetMode="External"/><Relationship Id="rId20" Type="http://schemas.openxmlformats.org/officeDocument/2006/relationships/hyperlink" Target="garantF1://2440236.1000" TargetMode="External"/><Relationship Id="rId41" Type="http://schemas.openxmlformats.org/officeDocument/2006/relationships/hyperlink" Target="garantF1://2440264.0" TargetMode="External"/><Relationship Id="rId54" Type="http://schemas.openxmlformats.org/officeDocument/2006/relationships/hyperlink" Target="garantF1://2461892.2006" TargetMode="External"/><Relationship Id="rId62" Type="http://schemas.openxmlformats.org/officeDocument/2006/relationships/hyperlink" Target="garantF1://2468139.1000" TargetMode="External"/><Relationship Id="rId70" Type="http://schemas.openxmlformats.org/officeDocument/2006/relationships/hyperlink" Target="garantF1://12030090.1100" TargetMode="External"/><Relationship Id="rId75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garantF1://12057006.13" TargetMode="External"/><Relationship Id="rId15" Type="http://schemas.openxmlformats.org/officeDocument/2006/relationships/hyperlink" Target="garantF1://2440650.1" TargetMode="External"/><Relationship Id="rId23" Type="http://schemas.openxmlformats.org/officeDocument/2006/relationships/hyperlink" Target="garantF1://2007772.0" TargetMode="External"/><Relationship Id="rId28" Type="http://schemas.openxmlformats.org/officeDocument/2006/relationships/hyperlink" Target="garantF1://2440236.1274" TargetMode="External"/><Relationship Id="rId36" Type="http://schemas.openxmlformats.org/officeDocument/2006/relationships/hyperlink" Target="garantF1://82780.40000" TargetMode="External"/><Relationship Id="rId49" Type="http://schemas.openxmlformats.org/officeDocument/2006/relationships/hyperlink" Target="garantF1://12030090.1200" TargetMode="External"/><Relationship Id="rId57" Type="http://schemas.openxmlformats.org/officeDocument/2006/relationships/hyperlink" Target="garantF1://2461892.2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12433</Words>
  <Characters>70872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Belfreight, System Administrator</cp:lastModifiedBy>
  <cp:revision>3</cp:revision>
  <dcterms:created xsi:type="dcterms:W3CDTF">2013-08-27T06:01:00Z</dcterms:created>
  <dcterms:modified xsi:type="dcterms:W3CDTF">2013-08-27T06:01:00Z</dcterms:modified>
</cp:coreProperties>
</file>